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DE3D09" w14:paraId="210EA4E3" w14:textId="77777777" w:rsidTr="00D50688">
        <w:trPr>
          <w:trHeight w:val="709"/>
        </w:trPr>
        <w:tc>
          <w:tcPr>
            <w:tcW w:w="7995" w:type="dxa"/>
          </w:tcPr>
          <w:p w14:paraId="244909EE" w14:textId="1DDF11B1" w:rsidR="007451C0" w:rsidRPr="00857589" w:rsidRDefault="00EC6056" w:rsidP="00C8112B">
            <w:pPr>
              <w:pStyle w:val="Heading2Bold"/>
              <w:spacing w:line="240" w:lineRule="auto"/>
              <w:rPr>
                <w:rFonts w:ascii="Arial" w:hAnsi="Arial" w:cs="Arial"/>
                <w:sz w:val="28"/>
                <w:szCs w:val="28"/>
              </w:rPr>
            </w:pPr>
            <w:bookmarkStart w:id="0" w:name="_GoBack"/>
            <w:bookmarkEnd w:id="0"/>
            <w:r w:rsidRPr="00857589">
              <w:rPr>
                <w:rFonts w:ascii="Arial" w:hAnsi="Arial" w:cs="Arial"/>
                <w:sz w:val="28"/>
                <w:szCs w:val="28"/>
              </w:rPr>
              <w:t xml:space="preserve">LGA submission to </w:t>
            </w:r>
            <w:r w:rsidR="00EA4356" w:rsidRPr="00857589">
              <w:rPr>
                <w:rFonts w:ascii="Arial" w:hAnsi="Arial" w:cs="Arial"/>
                <w:sz w:val="28"/>
                <w:szCs w:val="28"/>
              </w:rPr>
              <w:t xml:space="preserve">the </w:t>
            </w:r>
            <w:r w:rsidR="00F27335">
              <w:rPr>
                <w:rFonts w:ascii="Arial" w:hAnsi="Arial" w:cs="Arial"/>
                <w:sz w:val="28"/>
                <w:szCs w:val="28"/>
              </w:rPr>
              <w:t xml:space="preserve">Education </w:t>
            </w:r>
            <w:r w:rsidR="008975C5" w:rsidRPr="00857589">
              <w:rPr>
                <w:rFonts w:ascii="Arial" w:hAnsi="Arial" w:cs="Arial"/>
                <w:sz w:val="28"/>
                <w:szCs w:val="28"/>
              </w:rPr>
              <w:t xml:space="preserve">Committee </w:t>
            </w:r>
            <w:r w:rsidR="000A5DB7" w:rsidRPr="00857589">
              <w:rPr>
                <w:rFonts w:ascii="Arial" w:hAnsi="Arial" w:cs="Arial"/>
                <w:sz w:val="28"/>
                <w:szCs w:val="28"/>
              </w:rPr>
              <w:t xml:space="preserve">inquiry </w:t>
            </w:r>
            <w:r w:rsidR="00EA4356" w:rsidRPr="00857589">
              <w:rPr>
                <w:rFonts w:ascii="Arial" w:hAnsi="Arial" w:cs="Arial"/>
                <w:sz w:val="28"/>
                <w:szCs w:val="28"/>
              </w:rPr>
              <w:t>i</w:t>
            </w:r>
            <w:r w:rsidR="00F12058" w:rsidRPr="00857589">
              <w:rPr>
                <w:rFonts w:ascii="Arial" w:hAnsi="Arial" w:cs="Arial"/>
                <w:sz w:val="28"/>
                <w:szCs w:val="28"/>
              </w:rPr>
              <w:t xml:space="preserve">nto </w:t>
            </w:r>
            <w:r w:rsidR="008975C5" w:rsidRPr="00857589">
              <w:rPr>
                <w:rFonts w:ascii="Arial" w:hAnsi="Arial" w:cs="Arial"/>
                <w:sz w:val="28"/>
                <w:szCs w:val="28"/>
              </w:rPr>
              <w:t xml:space="preserve">the </w:t>
            </w:r>
            <w:r w:rsidR="00F27335" w:rsidRPr="00F27335">
              <w:rPr>
                <w:rFonts w:ascii="Arial" w:hAnsi="Arial" w:cs="Arial"/>
                <w:sz w:val="28"/>
                <w:szCs w:val="28"/>
              </w:rPr>
              <w:t>impact of COVID-19 on education and children’s services</w:t>
            </w:r>
          </w:p>
        </w:tc>
      </w:tr>
      <w:tr w:rsidR="00240BE4" w:rsidRPr="00DE3D09" w14:paraId="0CD46C79" w14:textId="77777777">
        <w:trPr>
          <w:trHeight w:hRule="exact" w:val="400"/>
        </w:trPr>
        <w:tc>
          <w:tcPr>
            <w:tcW w:w="7995" w:type="dxa"/>
          </w:tcPr>
          <w:p w14:paraId="49D85F7F" w14:textId="69EC0C69" w:rsidR="007451C0" w:rsidRPr="00DE3D09" w:rsidRDefault="00F27335">
            <w:pPr>
              <w:pStyle w:val="Heading2"/>
              <w:rPr>
                <w:rFonts w:ascii="Arial" w:hAnsi="Arial" w:cs="Arial"/>
                <w:sz w:val="22"/>
                <w:szCs w:val="22"/>
              </w:rPr>
            </w:pPr>
            <w:bookmarkStart w:id="1" w:name="bmDocumentDate"/>
            <w:bookmarkEnd w:id="1"/>
            <w:r>
              <w:rPr>
                <w:rFonts w:ascii="Arial" w:hAnsi="Arial" w:cs="Arial"/>
                <w:sz w:val="22"/>
                <w:szCs w:val="22"/>
              </w:rPr>
              <w:t xml:space="preserve">31 May </w:t>
            </w:r>
            <w:r w:rsidR="00D32FAB" w:rsidRPr="00DE3D09">
              <w:rPr>
                <w:rFonts w:ascii="Arial" w:hAnsi="Arial" w:cs="Arial"/>
                <w:sz w:val="22"/>
                <w:szCs w:val="22"/>
              </w:rPr>
              <w:t>20</w:t>
            </w:r>
            <w:r w:rsidR="008975C5">
              <w:rPr>
                <w:rFonts w:ascii="Arial" w:hAnsi="Arial" w:cs="Arial"/>
                <w:sz w:val="22"/>
                <w:szCs w:val="22"/>
              </w:rPr>
              <w:t>20</w:t>
            </w:r>
          </w:p>
        </w:tc>
      </w:tr>
    </w:tbl>
    <w:p w14:paraId="4C520F8F" w14:textId="77777777" w:rsidR="00306D21" w:rsidRPr="00DE3D09" w:rsidRDefault="00306D21" w:rsidP="00EC6056">
      <w:pPr>
        <w:jc w:val="both"/>
        <w:rPr>
          <w:rFonts w:ascii="Arial" w:hAnsi="Arial" w:cs="Arial"/>
          <w:szCs w:val="22"/>
        </w:rPr>
      </w:pPr>
    </w:p>
    <w:p w14:paraId="032BC43C" w14:textId="77777777" w:rsidR="00225477" w:rsidRPr="00DE3D09" w:rsidRDefault="00225477" w:rsidP="001D3568">
      <w:pPr>
        <w:jc w:val="both"/>
        <w:rPr>
          <w:rFonts w:ascii="Arial" w:hAnsi="Arial" w:cs="Arial"/>
          <w:szCs w:val="22"/>
        </w:rPr>
        <w:sectPr w:rsidR="00225477" w:rsidRPr="00DE3D09" w:rsidSect="00EC6056">
          <w:headerReference w:type="default" r:id="rId11"/>
          <w:footerReference w:type="default" r:id="rId12"/>
          <w:pgSz w:w="11906" w:h="16838"/>
          <w:pgMar w:top="1701" w:right="2495" w:bottom="851" w:left="1418" w:header="335" w:footer="573" w:gutter="0"/>
          <w:cols w:space="720"/>
        </w:sectPr>
      </w:pPr>
    </w:p>
    <w:p w14:paraId="4113D8C3" w14:textId="77777777" w:rsidR="00EC6056" w:rsidRPr="00DE3D09" w:rsidRDefault="00EC6056" w:rsidP="00C74884">
      <w:pPr>
        <w:numPr>
          <w:ilvl w:val="0"/>
          <w:numId w:val="2"/>
        </w:numPr>
        <w:jc w:val="both"/>
        <w:rPr>
          <w:rFonts w:ascii="Arial" w:hAnsi="Arial" w:cs="Arial"/>
          <w:b/>
          <w:szCs w:val="22"/>
        </w:rPr>
      </w:pPr>
      <w:r w:rsidRPr="00DE3D09">
        <w:rPr>
          <w:rFonts w:ascii="Arial" w:hAnsi="Arial" w:cs="Arial"/>
          <w:b/>
          <w:szCs w:val="22"/>
        </w:rPr>
        <w:t xml:space="preserve">About the Local Government Association </w:t>
      </w:r>
      <w:r w:rsidR="005A1F24" w:rsidRPr="00DE3D09">
        <w:rPr>
          <w:rFonts w:ascii="Arial" w:hAnsi="Arial" w:cs="Arial"/>
          <w:b/>
          <w:szCs w:val="22"/>
        </w:rPr>
        <w:t>(LGA)</w:t>
      </w:r>
    </w:p>
    <w:p w14:paraId="316F75B4" w14:textId="77777777" w:rsidR="00EC6056" w:rsidRPr="00DE3D09" w:rsidRDefault="00EC6056" w:rsidP="00C74884">
      <w:pPr>
        <w:ind w:left="360"/>
        <w:jc w:val="both"/>
        <w:rPr>
          <w:rFonts w:ascii="Arial" w:hAnsi="Arial" w:cs="Arial"/>
          <w:szCs w:val="22"/>
        </w:rPr>
      </w:pPr>
    </w:p>
    <w:p w14:paraId="1C034219" w14:textId="77777777" w:rsidR="00005F9B" w:rsidRPr="00DE3D09" w:rsidRDefault="00005F9B" w:rsidP="1DF95602">
      <w:pPr>
        <w:numPr>
          <w:ilvl w:val="1"/>
          <w:numId w:val="2"/>
        </w:numPr>
        <w:spacing w:line="240" w:lineRule="auto"/>
        <w:contextualSpacing/>
        <w:jc w:val="both"/>
        <w:rPr>
          <w:rFonts w:ascii="Arial" w:hAnsi="Arial" w:cs="Arial"/>
        </w:rPr>
      </w:pPr>
      <w:r w:rsidRPr="1DF95602">
        <w:rPr>
          <w:rFonts w:ascii="Arial" w:hAnsi="Arial" w:cs="Arial"/>
        </w:rPr>
        <w:t xml:space="preserve">The Local Government Association (LGA) is the national voice of local government. We are a politically-led, cross party membership organisation, representing councils from England and Wales.  </w:t>
      </w:r>
    </w:p>
    <w:p w14:paraId="440B8C67" w14:textId="77777777" w:rsidR="00005F9B" w:rsidRPr="00DE3D09" w:rsidRDefault="00005F9B" w:rsidP="00005F9B">
      <w:pPr>
        <w:spacing w:line="240" w:lineRule="auto"/>
        <w:ind w:left="792"/>
        <w:contextualSpacing/>
        <w:jc w:val="both"/>
        <w:rPr>
          <w:rFonts w:ascii="Arial" w:hAnsi="Arial" w:cs="Arial"/>
          <w:szCs w:val="22"/>
        </w:rPr>
      </w:pPr>
    </w:p>
    <w:p w14:paraId="0A1624A9" w14:textId="77777777" w:rsidR="00B14026" w:rsidRPr="00DE3D09" w:rsidRDefault="00005F9B" w:rsidP="1DF95602">
      <w:pPr>
        <w:numPr>
          <w:ilvl w:val="1"/>
          <w:numId w:val="2"/>
        </w:numPr>
        <w:spacing w:line="240" w:lineRule="auto"/>
        <w:contextualSpacing/>
        <w:jc w:val="both"/>
        <w:rPr>
          <w:rFonts w:ascii="Arial" w:hAnsi="Arial" w:cs="Arial"/>
        </w:rPr>
      </w:pPr>
      <w:r w:rsidRPr="1DF95602">
        <w:rPr>
          <w:rFonts w:ascii="Arial" w:hAnsi="Arial" w:cs="Arial"/>
        </w:rPr>
        <w:t>Our role is to support, promote and improve local government, and raise national awareness of the work of councils. Our ultimate ambition is to support councils to deliver local solutions to national problems.</w:t>
      </w:r>
    </w:p>
    <w:p w14:paraId="0E8927B0" w14:textId="77777777" w:rsidR="00CD027F" w:rsidRPr="00DE3D09" w:rsidRDefault="00CD027F" w:rsidP="00CD027F">
      <w:pPr>
        <w:spacing w:line="240" w:lineRule="auto"/>
        <w:contextualSpacing/>
        <w:jc w:val="both"/>
        <w:rPr>
          <w:rFonts w:ascii="Arial" w:hAnsi="Arial" w:cs="Arial"/>
          <w:szCs w:val="22"/>
        </w:rPr>
      </w:pPr>
    </w:p>
    <w:p w14:paraId="3EC43892" w14:textId="77777777" w:rsidR="00B14026" w:rsidRPr="00DE3D09" w:rsidRDefault="008817CA" w:rsidP="001B0425">
      <w:pPr>
        <w:numPr>
          <w:ilvl w:val="0"/>
          <w:numId w:val="2"/>
        </w:numPr>
        <w:spacing w:line="240" w:lineRule="auto"/>
        <w:contextualSpacing/>
        <w:jc w:val="both"/>
        <w:rPr>
          <w:rFonts w:ascii="Arial" w:hAnsi="Arial" w:cs="Arial"/>
          <w:szCs w:val="22"/>
        </w:rPr>
      </w:pPr>
      <w:r w:rsidRPr="00DE3D09">
        <w:rPr>
          <w:rFonts w:ascii="Arial" w:hAnsi="Arial" w:cs="Arial"/>
          <w:b/>
          <w:szCs w:val="22"/>
        </w:rPr>
        <w:t>Summary</w:t>
      </w:r>
    </w:p>
    <w:p w14:paraId="08BB0445" w14:textId="77777777" w:rsidR="00B14026" w:rsidRPr="00DE3D09" w:rsidRDefault="00B14026" w:rsidP="001B0425">
      <w:pPr>
        <w:spacing w:line="240" w:lineRule="auto"/>
        <w:ind w:left="360"/>
        <w:contextualSpacing/>
        <w:jc w:val="both"/>
        <w:rPr>
          <w:rFonts w:ascii="Arial" w:hAnsi="Arial" w:cs="Arial"/>
          <w:szCs w:val="22"/>
        </w:rPr>
      </w:pPr>
    </w:p>
    <w:p w14:paraId="426254E2" w14:textId="602CDCF0" w:rsidR="6D2B64CE" w:rsidRDefault="00063D38" w:rsidP="00F27335">
      <w:pPr>
        <w:pStyle w:val="ListParagraph"/>
        <w:numPr>
          <w:ilvl w:val="1"/>
          <w:numId w:val="2"/>
        </w:numPr>
        <w:jc w:val="both"/>
        <w:rPr>
          <w:rFonts w:ascii="Arial" w:hAnsi="Arial" w:cs="Arial"/>
          <w:color w:val="000000" w:themeColor="text1"/>
          <w:sz w:val="22"/>
          <w:szCs w:val="22"/>
        </w:rPr>
      </w:pPr>
      <w:r w:rsidRPr="1DF95602">
        <w:rPr>
          <w:rFonts w:ascii="Arial" w:hAnsi="Arial" w:cs="Arial"/>
          <w:color w:val="000000" w:themeColor="text1"/>
          <w:sz w:val="22"/>
          <w:szCs w:val="22"/>
        </w:rPr>
        <w:t xml:space="preserve">Councils have led their local communities </w:t>
      </w:r>
      <w:r w:rsidR="009B5A00" w:rsidRPr="1DF95602">
        <w:rPr>
          <w:rFonts w:ascii="Arial" w:hAnsi="Arial" w:cs="Arial"/>
          <w:color w:val="000000" w:themeColor="text1"/>
          <w:sz w:val="22"/>
          <w:szCs w:val="22"/>
        </w:rPr>
        <w:t>at</w:t>
      </w:r>
      <w:r w:rsidRPr="1DF95602">
        <w:rPr>
          <w:rFonts w:ascii="Arial" w:hAnsi="Arial" w:cs="Arial"/>
          <w:color w:val="000000" w:themeColor="text1"/>
          <w:sz w:val="22"/>
          <w:szCs w:val="22"/>
        </w:rPr>
        <w:t xml:space="preserve"> this time of crisis</w:t>
      </w:r>
      <w:r w:rsidR="009B5A00" w:rsidRPr="1DF95602">
        <w:rPr>
          <w:rFonts w:ascii="Arial" w:hAnsi="Arial" w:cs="Arial"/>
          <w:color w:val="000000" w:themeColor="text1"/>
          <w:sz w:val="22"/>
          <w:szCs w:val="22"/>
        </w:rPr>
        <w:t>, t</w:t>
      </w:r>
      <w:r w:rsidRPr="1DF95602">
        <w:rPr>
          <w:rFonts w:ascii="Arial" w:hAnsi="Arial" w:cs="Arial"/>
          <w:color w:val="000000" w:themeColor="text1"/>
          <w:sz w:val="22"/>
          <w:szCs w:val="22"/>
        </w:rPr>
        <w:t xml:space="preserve">hey have kept public services running and </w:t>
      </w:r>
      <w:r w:rsidR="00D03EA0" w:rsidRPr="1DF95602">
        <w:rPr>
          <w:rFonts w:ascii="Arial" w:hAnsi="Arial" w:cs="Arial"/>
          <w:color w:val="000000" w:themeColor="text1"/>
          <w:sz w:val="22"/>
          <w:szCs w:val="22"/>
        </w:rPr>
        <w:t xml:space="preserve">supported </w:t>
      </w:r>
      <w:r w:rsidR="00CA5E14" w:rsidRPr="1DF95602">
        <w:rPr>
          <w:rFonts w:ascii="Arial" w:hAnsi="Arial" w:cs="Arial"/>
          <w:color w:val="000000" w:themeColor="text1"/>
          <w:sz w:val="22"/>
          <w:szCs w:val="22"/>
        </w:rPr>
        <w:t xml:space="preserve">local </w:t>
      </w:r>
      <w:r w:rsidRPr="1DF95602">
        <w:rPr>
          <w:rFonts w:ascii="Arial" w:hAnsi="Arial" w:cs="Arial"/>
          <w:color w:val="000000" w:themeColor="text1"/>
          <w:sz w:val="22"/>
          <w:szCs w:val="22"/>
        </w:rPr>
        <w:t>communities</w:t>
      </w:r>
      <w:r w:rsidR="00D77566" w:rsidRPr="1DF95602">
        <w:rPr>
          <w:rFonts w:ascii="Arial" w:hAnsi="Arial" w:cs="Arial"/>
          <w:color w:val="000000" w:themeColor="text1"/>
          <w:sz w:val="22"/>
          <w:szCs w:val="22"/>
        </w:rPr>
        <w:t xml:space="preserve"> through difficult times</w:t>
      </w:r>
      <w:r w:rsidRPr="1DF95602">
        <w:rPr>
          <w:rFonts w:ascii="Arial" w:hAnsi="Arial" w:cs="Arial"/>
          <w:color w:val="000000" w:themeColor="text1"/>
          <w:sz w:val="22"/>
          <w:szCs w:val="22"/>
        </w:rPr>
        <w:t>. Across the country, councils have worked hard to keep schools and early years settings open for vulnerable children and the children of key workers, they have innovated to safeguard vulnerable children on child protection plans and supported children with special educational needs and disabilities (SEND).</w:t>
      </w:r>
    </w:p>
    <w:p w14:paraId="60043E78" w14:textId="77777777" w:rsidR="00E2451A" w:rsidRDefault="00E2451A" w:rsidP="00E2451A">
      <w:pPr>
        <w:pStyle w:val="ListParagraph"/>
        <w:ind w:left="792"/>
        <w:jc w:val="both"/>
        <w:rPr>
          <w:rFonts w:ascii="Arial" w:hAnsi="Arial" w:cs="Arial"/>
          <w:color w:val="000000" w:themeColor="text1"/>
          <w:sz w:val="22"/>
          <w:szCs w:val="22"/>
        </w:rPr>
      </w:pPr>
    </w:p>
    <w:p w14:paraId="31BAF5F2" w14:textId="1DDD6A6C" w:rsidR="00063D38" w:rsidRPr="00E2451A" w:rsidRDefault="00063D38" w:rsidP="00F27335">
      <w:pPr>
        <w:pStyle w:val="ListParagraph"/>
        <w:numPr>
          <w:ilvl w:val="1"/>
          <w:numId w:val="2"/>
        </w:numPr>
        <w:jc w:val="both"/>
        <w:rPr>
          <w:rFonts w:ascii="Arial" w:hAnsi="Arial" w:cs="Arial"/>
          <w:color w:val="000000" w:themeColor="text1"/>
          <w:sz w:val="22"/>
          <w:szCs w:val="22"/>
        </w:rPr>
      </w:pPr>
      <w:r w:rsidRPr="1DF95602">
        <w:rPr>
          <w:rFonts w:ascii="Arial" w:hAnsi="Arial" w:cs="Arial"/>
          <w:sz w:val="22"/>
          <w:szCs w:val="22"/>
        </w:rPr>
        <w:t>Children’s services departments moved swiftly to implement new ways of working to ensure they were able to support vulnerable children and young people. Social workers and colleagues across children’s services should be commended for their determination to keep children safe and well throughout the crisis.</w:t>
      </w:r>
    </w:p>
    <w:p w14:paraId="52486921" w14:textId="77777777" w:rsidR="00E2451A" w:rsidRPr="009B4E6F" w:rsidRDefault="00E2451A" w:rsidP="00E2451A">
      <w:pPr>
        <w:jc w:val="both"/>
        <w:rPr>
          <w:rFonts w:ascii="Arial" w:hAnsi="Arial" w:cs="Arial"/>
          <w:color w:val="000000" w:themeColor="text1"/>
          <w:szCs w:val="22"/>
        </w:rPr>
      </w:pPr>
    </w:p>
    <w:p w14:paraId="163A1D59" w14:textId="3DE435C6" w:rsidR="00805C49" w:rsidRDefault="00805C49" w:rsidP="00805C49">
      <w:pPr>
        <w:pStyle w:val="ListParagraph"/>
        <w:numPr>
          <w:ilvl w:val="1"/>
          <w:numId w:val="2"/>
        </w:numPr>
        <w:jc w:val="both"/>
        <w:rPr>
          <w:rFonts w:ascii="Arial" w:hAnsi="Arial" w:cs="Arial"/>
          <w:sz w:val="22"/>
          <w:szCs w:val="22"/>
        </w:rPr>
      </w:pPr>
      <w:r w:rsidRPr="1DF95602">
        <w:rPr>
          <w:rFonts w:ascii="Arial" w:hAnsi="Arial" w:cs="Arial"/>
          <w:sz w:val="22"/>
          <w:szCs w:val="22"/>
        </w:rPr>
        <w:t>The ability of those working in children’s social care to support vulnerable children has been hampered by poor access to personal protective equipment (PPE). Not only has this put staff at risk, but we are concerned that it has made staff feel undervalued in a sector that already rarely gets recognition for its work in keeping children safe.</w:t>
      </w:r>
    </w:p>
    <w:p w14:paraId="751C270D" w14:textId="77777777" w:rsidR="00E2451A" w:rsidRDefault="00E2451A" w:rsidP="00E2451A">
      <w:pPr>
        <w:pStyle w:val="ListParagraph"/>
        <w:ind w:left="792"/>
        <w:jc w:val="both"/>
        <w:rPr>
          <w:rFonts w:ascii="Arial" w:hAnsi="Arial" w:cs="Arial"/>
          <w:sz w:val="22"/>
          <w:szCs w:val="22"/>
        </w:rPr>
      </w:pPr>
    </w:p>
    <w:p w14:paraId="2D91CB18" w14:textId="09CEEE80" w:rsidR="00BB5E8C" w:rsidRDefault="00947E77" w:rsidP="00BB5E8C">
      <w:pPr>
        <w:pStyle w:val="ListParagraph"/>
        <w:numPr>
          <w:ilvl w:val="1"/>
          <w:numId w:val="2"/>
        </w:numPr>
        <w:jc w:val="both"/>
        <w:rPr>
          <w:rFonts w:ascii="Arial" w:hAnsi="Arial" w:cs="Arial"/>
          <w:sz w:val="22"/>
          <w:szCs w:val="22"/>
        </w:rPr>
      </w:pPr>
      <w:r w:rsidRPr="1DF95602">
        <w:rPr>
          <w:rFonts w:ascii="Arial" w:hAnsi="Arial" w:cs="Arial"/>
          <w:sz w:val="22"/>
          <w:szCs w:val="22"/>
        </w:rPr>
        <w:t xml:space="preserve">Early years providers have stepped in to provide care for vulnerable children and the children of critical workers. </w:t>
      </w:r>
      <w:r w:rsidR="006037D9" w:rsidRPr="1DF95602">
        <w:rPr>
          <w:rFonts w:ascii="Arial" w:hAnsi="Arial" w:cs="Arial"/>
          <w:sz w:val="22"/>
          <w:szCs w:val="22"/>
        </w:rPr>
        <w:t xml:space="preserve">However, </w:t>
      </w:r>
      <w:r w:rsidR="000B274C" w:rsidRPr="1DF95602">
        <w:rPr>
          <w:rFonts w:ascii="Arial" w:hAnsi="Arial" w:cs="Arial"/>
          <w:sz w:val="22"/>
          <w:szCs w:val="22"/>
        </w:rPr>
        <w:t xml:space="preserve">there are </w:t>
      </w:r>
      <w:r w:rsidR="00BB5E8C" w:rsidRPr="1DF95602">
        <w:rPr>
          <w:rFonts w:ascii="Arial" w:hAnsi="Arial" w:cs="Arial"/>
          <w:sz w:val="22"/>
          <w:szCs w:val="22"/>
        </w:rPr>
        <w:t>concerns around the financial viability of many early years settings as a result of the pandemic</w:t>
      </w:r>
      <w:r w:rsidR="00C13245" w:rsidRPr="1DF95602">
        <w:rPr>
          <w:rFonts w:ascii="Arial" w:hAnsi="Arial" w:cs="Arial"/>
          <w:sz w:val="22"/>
          <w:szCs w:val="22"/>
        </w:rPr>
        <w:t>.</w:t>
      </w:r>
      <w:r w:rsidR="00CD54BA" w:rsidRPr="1DF95602">
        <w:rPr>
          <w:rFonts w:ascii="Arial" w:hAnsi="Arial" w:cs="Arial"/>
          <w:sz w:val="22"/>
          <w:szCs w:val="22"/>
        </w:rPr>
        <w:t xml:space="preserve"> </w:t>
      </w:r>
      <w:r w:rsidR="00C13245" w:rsidRPr="1DF95602">
        <w:rPr>
          <w:rFonts w:ascii="Arial" w:hAnsi="Arial" w:cs="Arial"/>
          <w:sz w:val="22"/>
          <w:szCs w:val="22"/>
        </w:rPr>
        <w:t xml:space="preserve">There was also a lack of clarity </w:t>
      </w:r>
      <w:r w:rsidR="007421AD" w:rsidRPr="1DF95602">
        <w:rPr>
          <w:rFonts w:ascii="Arial" w:hAnsi="Arial" w:cs="Arial"/>
          <w:sz w:val="22"/>
          <w:szCs w:val="22"/>
        </w:rPr>
        <w:t xml:space="preserve">from the Department </w:t>
      </w:r>
      <w:r w:rsidR="00C71222" w:rsidRPr="1DF95602">
        <w:rPr>
          <w:rFonts w:ascii="Arial" w:hAnsi="Arial" w:cs="Arial"/>
          <w:sz w:val="22"/>
          <w:szCs w:val="22"/>
        </w:rPr>
        <w:t>in</w:t>
      </w:r>
      <w:r w:rsidR="00260887" w:rsidRPr="1DF95602">
        <w:rPr>
          <w:rFonts w:ascii="Arial" w:hAnsi="Arial" w:cs="Arial"/>
          <w:sz w:val="22"/>
          <w:szCs w:val="22"/>
        </w:rPr>
        <w:t xml:space="preserve">itially </w:t>
      </w:r>
      <w:r w:rsidR="0037776F" w:rsidRPr="1DF95602">
        <w:rPr>
          <w:rFonts w:ascii="Arial" w:hAnsi="Arial" w:cs="Arial"/>
          <w:sz w:val="22"/>
          <w:szCs w:val="22"/>
        </w:rPr>
        <w:t xml:space="preserve">about </w:t>
      </w:r>
      <w:r w:rsidR="0090202E" w:rsidRPr="1DF95602">
        <w:rPr>
          <w:rFonts w:ascii="Arial" w:hAnsi="Arial" w:cs="Arial"/>
          <w:sz w:val="22"/>
          <w:szCs w:val="22"/>
        </w:rPr>
        <w:t xml:space="preserve">the financial assistance available to </w:t>
      </w:r>
      <w:r w:rsidR="0037776F" w:rsidRPr="1DF95602">
        <w:rPr>
          <w:rFonts w:ascii="Arial" w:hAnsi="Arial" w:cs="Arial"/>
          <w:sz w:val="22"/>
          <w:szCs w:val="22"/>
        </w:rPr>
        <w:t>early years settings</w:t>
      </w:r>
      <w:r w:rsidR="005E4C40" w:rsidRPr="1DF95602">
        <w:rPr>
          <w:rFonts w:ascii="Arial" w:hAnsi="Arial" w:cs="Arial"/>
          <w:sz w:val="22"/>
          <w:szCs w:val="22"/>
        </w:rPr>
        <w:t>.</w:t>
      </w:r>
      <w:r w:rsidR="0037776F" w:rsidRPr="1DF95602">
        <w:rPr>
          <w:rFonts w:ascii="Arial" w:hAnsi="Arial" w:cs="Arial"/>
          <w:sz w:val="22"/>
          <w:szCs w:val="22"/>
        </w:rPr>
        <w:t xml:space="preserve"> </w:t>
      </w:r>
      <w:r w:rsidR="00BB5E8C" w:rsidRPr="1DF95602">
        <w:rPr>
          <w:rFonts w:ascii="Arial" w:hAnsi="Arial" w:cs="Arial"/>
          <w:sz w:val="22"/>
          <w:szCs w:val="22"/>
        </w:rPr>
        <w:t xml:space="preserve">We have called on the Government to provide additional funding for early years provision to make sure that no provider loses out financially for staying open, and to make sure we have the childcare places we need going forward </w:t>
      </w:r>
      <w:r w:rsidR="00F33FBA" w:rsidRPr="1DF95602">
        <w:rPr>
          <w:rFonts w:ascii="Arial" w:hAnsi="Arial" w:cs="Arial"/>
          <w:sz w:val="22"/>
          <w:szCs w:val="22"/>
        </w:rPr>
        <w:t>s</w:t>
      </w:r>
      <w:r w:rsidR="00BB5E8C" w:rsidRPr="1DF95602">
        <w:rPr>
          <w:rFonts w:ascii="Arial" w:hAnsi="Arial" w:cs="Arial"/>
          <w:sz w:val="22"/>
          <w:szCs w:val="22"/>
        </w:rPr>
        <w:t>o people can get back to work when the time comes</w:t>
      </w:r>
      <w:r w:rsidR="004060F5" w:rsidRPr="1DF95602">
        <w:rPr>
          <w:rFonts w:ascii="Arial" w:hAnsi="Arial" w:cs="Arial"/>
          <w:sz w:val="22"/>
          <w:szCs w:val="22"/>
        </w:rPr>
        <w:t>.</w:t>
      </w:r>
    </w:p>
    <w:p w14:paraId="7A257939" w14:textId="77777777" w:rsidR="00E2451A" w:rsidRPr="00E2451A" w:rsidRDefault="00E2451A" w:rsidP="00E2451A">
      <w:pPr>
        <w:pStyle w:val="ListParagraph"/>
        <w:ind w:left="792"/>
        <w:jc w:val="both"/>
        <w:rPr>
          <w:rFonts w:ascii="Arial" w:hAnsi="Arial" w:cs="Arial"/>
          <w:b/>
          <w:sz w:val="22"/>
          <w:szCs w:val="22"/>
        </w:rPr>
      </w:pPr>
    </w:p>
    <w:p w14:paraId="233F7E48" w14:textId="75EDB528" w:rsidR="004060F5" w:rsidRPr="004060F5" w:rsidRDefault="004060F5" w:rsidP="1DF95602">
      <w:pPr>
        <w:pStyle w:val="ListParagraph"/>
        <w:numPr>
          <w:ilvl w:val="1"/>
          <w:numId w:val="2"/>
        </w:numPr>
        <w:jc w:val="both"/>
        <w:rPr>
          <w:rFonts w:ascii="Arial" w:hAnsi="Arial" w:cs="Arial"/>
          <w:b/>
          <w:bCs/>
          <w:sz w:val="22"/>
          <w:szCs w:val="22"/>
        </w:rPr>
      </w:pPr>
      <w:r w:rsidRPr="1DF95602">
        <w:rPr>
          <w:rFonts w:ascii="Arial" w:hAnsi="Arial" w:cs="Arial"/>
          <w:color w:val="0F0F0F"/>
          <w:sz w:val="22"/>
          <w:szCs w:val="22"/>
          <w:lang w:val="en-US"/>
        </w:rPr>
        <w:t xml:space="preserve">Councils are working hard to fulfil their statutory duties and mitigate the risk of those young people not in employment, education or training (NEETs). However, </w:t>
      </w:r>
      <w:r w:rsidRPr="1DF95602">
        <w:rPr>
          <w:rFonts w:ascii="Arial" w:eastAsia="Arial" w:hAnsi="Arial" w:cs="Arial"/>
          <w:sz w:val="22"/>
          <w:szCs w:val="22"/>
        </w:rPr>
        <w:t>with a reduced number of training and employment opportunities expected, the Government needs to engage councils and combined authorities and partners to plan and guarantee education, employment and training place</w:t>
      </w:r>
      <w:r w:rsidR="00BA3ADC" w:rsidRPr="1DF95602">
        <w:rPr>
          <w:rFonts w:ascii="Arial" w:eastAsia="Arial" w:hAnsi="Arial" w:cs="Arial"/>
          <w:sz w:val="22"/>
          <w:szCs w:val="22"/>
        </w:rPr>
        <w:t>s</w:t>
      </w:r>
      <w:r w:rsidRPr="1DF95602">
        <w:rPr>
          <w:rFonts w:ascii="Arial" w:eastAsia="Arial" w:hAnsi="Arial" w:cs="Arial"/>
          <w:sz w:val="22"/>
          <w:szCs w:val="22"/>
        </w:rPr>
        <w:t xml:space="preserve"> for all young people who were due to leave school or college.</w:t>
      </w:r>
      <w:r w:rsidRPr="1DF95602">
        <w:rPr>
          <w:rFonts w:ascii="Arial" w:eastAsia="Arial" w:hAnsi="Arial" w:cs="Arial"/>
          <w:color w:val="000000" w:themeColor="text1"/>
          <w:sz w:val="22"/>
          <w:szCs w:val="22"/>
        </w:rPr>
        <w:t xml:space="preserve"> </w:t>
      </w:r>
      <w:r w:rsidR="00637935" w:rsidRPr="1DF95602">
        <w:rPr>
          <w:rFonts w:ascii="Arial" w:eastAsia="Arial" w:hAnsi="Arial" w:cs="Arial"/>
          <w:color w:val="000000" w:themeColor="text1"/>
          <w:sz w:val="22"/>
          <w:szCs w:val="22"/>
        </w:rPr>
        <w:t>There are also a</w:t>
      </w:r>
      <w:r w:rsidR="005A6276" w:rsidRPr="1DF95602">
        <w:rPr>
          <w:rFonts w:ascii="Arial" w:eastAsia="Arial" w:hAnsi="Arial" w:cs="Arial"/>
          <w:color w:val="000000" w:themeColor="text1"/>
          <w:sz w:val="22"/>
          <w:szCs w:val="22"/>
        </w:rPr>
        <w:t xml:space="preserve">dditional </w:t>
      </w:r>
      <w:r w:rsidRPr="1DF95602">
        <w:rPr>
          <w:rFonts w:ascii="Arial" w:hAnsi="Arial" w:cs="Arial"/>
          <w:sz w:val="22"/>
          <w:szCs w:val="22"/>
        </w:rPr>
        <w:t xml:space="preserve">challenges affecting the delivery of </w:t>
      </w:r>
      <w:r w:rsidRPr="1DF95602">
        <w:rPr>
          <w:rFonts w:ascii="Arial" w:hAnsi="Arial" w:cs="Arial"/>
          <w:sz w:val="22"/>
          <w:szCs w:val="22"/>
        </w:rPr>
        <w:lastRenderedPageBreak/>
        <w:t>apprenticeships</w:t>
      </w:r>
      <w:r w:rsidR="005A6276" w:rsidRPr="1DF95602">
        <w:rPr>
          <w:rFonts w:ascii="Arial" w:hAnsi="Arial" w:cs="Arial"/>
          <w:sz w:val="22"/>
          <w:szCs w:val="22"/>
        </w:rPr>
        <w:t xml:space="preserve"> for instance, e</w:t>
      </w:r>
      <w:r w:rsidRPr="1DF95602">
        <w:rPr>
          <w:rFonts w:ascii="Arial" w:hAnsi="Arial" w:cs="Arial"/>
          <w:sz w:val="22"/>
          <w:szCs w:val="22"/>
        </w:rPr>
        <w:t xml:space="preserve">mployers including councils’ as employers, </w:t>
      </w:r>
      <w:r w:rsidRPr="1DF95602">
        <w:rPr>
          <w:rFonts w:ascii="Arial" w:hAnsi="Arial" w:cs="Arial"/>
          <w:color w:val="000000" w:themeColor="text1"/>
          <w:sz w:val="22"/>
          <w:szCs w:val="22"/>
        </w:rPr>
        <w:t>continu</w:t>
      </w:r>
      <w:r w:rsidR="00D5311C" w:rsidRPr="1DF95602">
        <w:rPr>
          <w:rFonts w:ascii="Arial" w:hAnsi="Arial" w:cs="Arial"/>
          <w:color w:val="000000" w:themeColor="text1"/>
          <w:sz w:val="22"/>
          <w:szCs w:val="22"/>
        </w:rPr>
        <w:t>e</w:t>
      </w:r>
      <w:r w:rsidRPr="1DF95602">
        <w:rPr>
          <w:rFonts w:ascii="Arial" w:hAnsi="Arial" w:cs="Arial"/>
          <w:color w:val="000000" w:themeColor="text1"/>
          <w:sz w:val="22"/>
          <w:szCs w:val="22"/>
        </w:rPr>
        <w:t xml:space="preserve"> to pay the Apprenticeship Levy but are unable to spend or transfer funds during the crisis due </w:t>
      </w:r>
      <w:r w:rsidRPr="1DF95602">
        <w:rPr>
          <w:rFonts w:ascii="Arial" w:hAnsi="Arial" w:cs="Arial"/>
          <w:sz w:val="22"/>
          <w:szCs w:val="22"/>
        </w:rPr>
        <w:t xml:space="preserve">to widespread pauses in training </w:t>
      </w:r>
      <w:r w:rsidRPr="1DF95602">
        <w:rPr>
          <w:rFonts w:ascii="Arial" w:hAnsi="Arial" w:cs="Arial"/>
          <w:color w:val="000000" w:themeColor="text1"/>
          <w:sz w:val="22"/>
          <w:szCs w:val="22"/>
        </w:rPr>
        <w:t xml:space="preserve">and recruitment. </w:t>
      </w:r>
      <w:r w:rsidRPr="1DF95602">
        <w:rPr>
          <w:rFonts w:ascii="Arial" w:hAnsi="Arial" w:cs="Arial"/>
          <w:sz w:val="22"/>
          <w:szCs w:val="22"/>
        </w:rPr>
        <w:t xml:space="preserve">This may potentially compromise the delivery and limit the number of apprenticeship opportunities. </w:t>
      </w:r>
    </w:p>
    <w:p w14:paraId="7DBB79E7" w14:textId="77777777" w:rsidR="00E2451A" w:rsidRDefault="00E2451A" w:rsidP="00E2451A">
      <w:pPr>
        <w:pStyle w:val="ListParagraph"/>
        <w:ind w:left="792"/>
        <w:jc w:val="both"/>
        <w:rPr>
          <w:rFonts w:ascii="Arial" w:hAnsi="Arial" w:cs="Arial"/>
          <w:sz w:val="22"/>
          <w:szCs w:val="22"/>
        </w:rPr>
      </w:pPr>
    </w:p>
    <w:p w14:paraId="39AC1B22" w14:textId="2F8507AD" w:rsidR="004060F5" w:rsidRPr="008E6F7E" w:rsidRDefault="004060F5" w:rsidP="004060F5">
      <w:pPr>
        <w:pStyle w:val="ListParagraph"/>
        <w:numPr>
          <w:ilvl w:val="1"/>
          <w:numId w:val="2"/>
        </w:numPr>
        <w:jc w:val="both"/>
        <w:rPr>
          <w:rFonts w:ascii="Arial" w:hAnsi="Arial" w:cs="Arial"/>
          <w:sz w:val="22"/>
          <w:szCs w:val="22"/>
        </w:rPr>
      </w:pPr>
      <w:r w:rsidRPr="1DF95602">
        <w:rPr>
          <w:rFonts w:ascii="Arial" w:hAnsi="Arial" w:cs="Arial"/>
          <w:sz w:val="22"/>
          <w:szCs w:val="22"/>
        </w:rPr>
        <w:t xml:space="preserve">Councils and schools have highlighted significant concerns regarding the operation of the DfE’s national free school meal voucher scheme, which is being provided by </w:t>
      </w:r>
      <w:proofErr w:type="spellStart"/>
      <w:r w:rsidRPr="1DF95602">
        <w:rPr>
          <w:rFonts w:ascii="Arial" w:hAnsi="Arial" w:cs="Arial"/>
          <w:sz w:val="22"/>
          <w:szCs w:val="22"/>
        </w:rPr>
        <w:t>Edenred</w:t>
      </w:r>
      <w:proofErr w:type="spellEnd"/>
      <w:r w:rsidRPr="1DF95602">
        <w:rPr>
          <w:rFonts w:ascii="Arial" w:hAnsi="Arial" w:cs="Arial"/>
          <w:sz w:val="22"/>
          <w:szCs w:val="22"/>
        </w:rPr>
        <w:t>. Councils have also raised concerns about the range of supermarket chains that have signed up to participate in the national voucher scheme.</w:t>
      </w:r>
    </w:p>
    <w:p w14:paraId="72CF0FCC" w14:textId="77777777" w:rsidR="00E2451A" w:rsidRDefault="00E2451A" w:rsidP="00E2451A">
      <w:pPr>
        <w:pStyle w:val="ListParagraph"/>
        <w:ind w:left="792"/>
        <w:jc w:val="both"/>
        <w:rPr>
          <w:rFonts w:ascii="Arial" w:hAnsi="Arial" w:cs="Arial"/>
          <w:sz w:val="22"/>
          <w:szCs w:val="22"/>
        </w:rPr>
      </w:pPr>
    </w:p>
    <w:p w14:paraId="1B335EAA" w14:textId="1C4088DC" w:rsidR="004060F5" w:rsidRPr="00275BE0" w:rsidRDefault="00E2451A" w:rsidP="00BB5E8C">
      <w:pPr>
        <w:pStyle w:val="ListParagraph"/>
        <w:numPr>
          <w:ilvl w:val="1"/>
          <w:numId w:val="2"/>
        </w:numPr>
        <w:jc w:val="both"/>
        <w:rPr>
          <w:rFonts w:ascii="Arial" w:hAnsi="Arial" w:cs="Arial"/>
          <w:sz w:val="22"/>
          <w:szCs w:val="22"/>
        </w:rPr>
      </w:pPr>
      <w:r w:rsidRPr="1DF95602">
        <w:rPr>
          <w:rFonts w:ascii="Arial" w:hAnsi="Arial" w:cs="Arial"/>
          <w:sz w:val="22"/>
          <w:szCs w:val="22"/>
        </w:rPr>
        <w:t>We welcome the Government’s decision to use provisions set out in the Coronavirus Act 2020 to relax the duty on councils and their partners to secure special educational provision and health care provision in accordance with an Education, Health and Care Plan (EHCP). Under these new arrangements, councils and their partners must use their ‘reasonable endeavours’ to secure the provision set out in an EHCP, meaning that a child or young person’s provision as delivered may differ temporarily from what is set out in their EHCP.</w:t>
      </w:r>
    </w:p>
    <w:p w14:paraId="63229B27" w14:textId="77777777" w:rsidR="00435FBE" w:rsidRPr="00435FBE" w:rsidRDefault="00435FBE" w:rsidP="00435FBE">
      <w:pPr>
        <w:pStyle w:val="ListParagraph"/>
        <w:ind w:left="792"/>
        <w:jc w:val="both"/>
        <w:rPr>
          <w:rFonts w:ascii="Arial" w:hAnsi="Arial" w:cs="Arial"/>
          <w:color w:val="000000" w:themeColor="text1"/>
          <w:sz w:val="22"/>
          <w:szCs w:val="22"/>
        </w:rPr>
      </w:pPr>
    </w:p>
    <w:p w14:paraId="19B6D5F0" w14:textId="0652C191" w:rsidR="00805C49" w:rsidRPr="004449A5" w:rsidRDefault="00E2451A" w:rsidP="00F27335">
      <w:pPr>
        <w:pStyle w:val="ListParagraph"/>
        <w:numPr>
          <w:ilvl w:val="1"/>
          <w:numId w:val="2"/>
        </w:numPr>
        <w:jc w:val="both"/>
        <w:rPr>
          <w:rFonts w:ascii="Arial" w:hAnsi="Arial" w:cs="Arial"/>
          <w:color w:val="000000" w:themeColor="text1"/>
          <w:sz w:val="22"/>
          <w:szCs w:val="22"/>
        </w:rPr>
      </w:pPr>
      <w:r w:rsidRPr="1DF95602">
        <w:rPr>
          <w:rFonts w:ascii="Arial" w:hAnsi="Arial" w:cs="Arial"/>
          <w:sz w:val="22"/>
          <w:szCs w:val="22"/>
        </w:rPr>
        <w:t>The Department for Education (DfE) should work with schools, councils and other partners to develop contingency planning arrangements for the possible future closure of schools and other settings. While we appreciate that the Covid-19 situation developed quickly, very little notice was given to schools about closure; as a result, schools and councils were waiting for guidance and in many instances had to develop their own arrangements locally.</w:t>
      </w:r>
    </w:p>
    <w:p w14:paraId="2FD89292" w14:textId="77777777" w:rsidR="004449A5" w:rsidRPr="004449A5" w:rsidRDefault="004449A5" w:rsidP="004449A5">
      <w:pPr>
        <w:jc w:val="both"/>
        <w:rPr>
          <w:rFonts w:ascii="Arial" w:hAnsi="Arial" w:cs="Arial"/>
          <w:color w:val="000000" w:themeColor="text1"/>
          <w:szCs w:val="22"/>
        </w:rPr>
      </w:pPr>
    </w:p>
    <w:p w14:paraId="387A1F2E" w14:textId="2C8297AE" w:rsidR="00E2451A" w:rsidRDefault="00E2451A" w:rsidP="00E2451A">
      <w:pPr>
        <w:pStyle w:val="ListParagraph"/>
        <w:numPr>
          <w:ilvl w:val="1"/>
          <w:numId w:val="2"/>
        </w:numPr>
        <w:jc w:val="both"/>
        <w:rPr>
          <w:rFonts w:ascii="Arial" w:hAnsi="Arial" w:cs="Arial"/>
          <w:sz w:val="22"/>
          <w:szCs w:val="22"/>
        </w:rPr>
      </w:pPr>
      <w:r w:rsidRPr="1DF95602">
        <w:rPr>
          <w:rFonts w:ascii="Arial" w:hAnsi="Arial" w:cs="Arial"/>
          <w:sz w:val="22"/>
          <w:szCs w:val="22"/>
        </w:rPr>
        <w:t xml:space="preserve">It is essential that going forward, all parts of the sector are properly funded, not only to allow them to build resilience in case of another national emergency, but to ensure they can fully support children and families through the recovery from this pandemic and beyond. The £3.2 billion worth of grant funding </w:t>
      </w:r>
      <w:r w:rsidR="00C04CCB">
        <w:rPr>
          <w:rFonts w:ascii="Arial" w:hAnsi="Arial" w:cs="Arial"/>
          <w:sz w:val="22"/>
          <w:szCs w:val="22"/>
        </w:rPr>
        <w:t>h</w:t>
      </w:r>
      <w:r w:rsidRPr="1DF95602">
        <w:rPr>
          <w:rFonts w:ascii="Arial" w:hAnsi="Arial" w:cs="Arial"/>
          <w:sz w:val="22"/>
          <w:szCs w:val="22"/>
        </w:rPr>
        <w:t xml:space="preserve">as </w:t>
      </w:r>
      <w:r w:rsidR="00C04CCB">
        <w:rPr>
          <w:rFonts w:ascii="Arial" w:hAnsi="Arial" w:cs="Arial"/>
          <w:sz w:val="22"/>
          <w:szCs w:val="22"/>
        </w:rPr>
        <w:t xml:space="preserve">been </w:t>
      </w:r>
      <w:proofErr w:type="gramStart"/>
      <w:r w:rsidRPr="1DF95602">
        <w:rPr>
          <w:rFonts w:ascii="Arial" w:hAnsi="Arial" w:cs="Arial"/>
          <w:sz w:val="22"/>
          <w:szCs w:val="22"/>
        </w:rPr>
        <w:t>welcome</w:t>
      </w:r>
      <w:proofErr w:type="gramEnd"/>
      <w:r w:rsidRPr="1DF95602">
        <w:rPr>
          <w:rFonts w:ascii="Arial" w:hAnsi="Arial" w:cs="Arial"/>
          <w:sz w:val="22"/>
          <w:szCs w:val="22"/>
        </w:rPr>
        <w:t xml:space="preserve"> however, Government must continue to demonstrate a rock-solid commitment that it will meet the extra costs local authorities are facing due to the additional demands created by COVID-19. </w:t>
      </w:r>
      <w:r w:rsidR="0038047B" w:rsidRPr="0038047B">
        <w:rPr>
          <w:rFonts w:ascii="Arial" w:hAnsi="Arial" w:cs="Arial"/>
          <w:sz w:val="22"/>
          <w:szCs w:val="22"/>
        </w:rPr>
        <w:t>Councils could need as much as £6 billion more to cover the costs of coping with the coronavirus pandemic during this financial year. This figure will need to be kept under review</w:t>
      </w:r>
      <w:r w:rsidRPr="1DF95602">
        <w:rPr>
          <w:rFonts w:ascii="Arial" w:hAnsi="Arial" w:cs="Arial"/>
          <w:sz w:val="22"/>
          <w:szCs w:val="22"/>
        </w:rPr>
        <w:t>.</w:t>
      </w:r>
    </w:p>
    <w:p w14:paraId="76DFADD2" w14:textId="77777777" w:rsidR="003A0B38" w:rsidRPr="003A0B38" w:rsidRDefault="003A0B38" w:rsidP="003A0B38">
      <w:pPr>
        <w:pStyle w:val="ListParagraph"/>
        <w:rPr>
          <w:rFonts w:ascii="Arial" w:hAnsi="Arial" w:cs="Arial"/>
          <w:sz w:val="22"/>
          <w:szCs w:val="22"/>
        </w:rPr>
      </w:pPr>
    </w:p>
    <w:p w14:paraId="3EC06B43" w14:textId="1450977D" w:rsidR="003A0B38" w:rsidRPr="0017074E" w:rsidRDefault="003A0B38" w:rsidP="006B00CA">
      <w:pPr>
        <w:pStyle w:val="ListParagraph"/>
        <w:numPr>
          <w:ilvl w:val="1"/>
          <w:numId w:val="2"/>
        </w:numPr>
        <w:jc w:val="both"/>
        <w:rPr>
          <w:rFonts w:ascii="Arial" w:hAnsi="Arial" w:cs="Arial"/>
          <w:sz w:val="22"/>
          <w:szCs w:val="22"/>
        </w:rPr>
      </w:pPr>
      <w:r w:rsidRPr="1DF95602">
        <w:rPr>
          <w:rFonts w:ascii="Arial" w:hAnsi="Arial" w:cs="Arial"/>
          <w:sz w:val="22"/>
          <w:szCs w:val="22"/>
        </w:rPr>
        <w:t xml:space="preserve">Parents are anxious about sending their children </w:t>
      </w:r>
      <w:r w:rsidR="0017074E" w:rsidRPr="1DF95602">
        <w:rPr>
          <w:rFonts w:ascii="Arial" w:hAnsi="Arial" w:cs="Arial"/>
          <w:sz w:val="22"/>
          <w:szCs w:val="22"/>
        </w:rPr>
        <w:t xml:space="preserve">back </w:t>
      </w:r>
      <w:r w:rsidRPr="1DF95602">
        <w:rPr>
          <w:rFonts w:ascii="Arial" w:hAnsi="Arial" w:cs="Arial"/>
          <w:sz w:val="22"/>
          <w:szCs w:val="22"/>
        </w:rPr>
        <w:t xml:space="preserve">into </w:t>
      </w:r>
      <w:r w:rsidR="0017074E" w:rsidRPr="1DF95602">
        <w:rPr>
          <w:rFonts w:ascii="Arial" w:hAnsi="Arial" w:cs="Arial"/>
          <w:sz w:val="22"/>
          <w:szCs w:val="22"/>
        </w:rPr>
        <w:t xml:space="preserve">education </w:t>
      </w:r>
      <w:r w:rsidRPr="1DF95602">
        <w:rPr>
          <w:rFonts w:ascii="Arial" w:hAnsi="Arial" w:cs="Arial"/>
          <w:sz w:val="22"/>
          <w:szCs w:val="22"/>
        </w:rPr>
        <w:t>settings, as evidenced by the low numbers of vulnerable children and children of key workers that have been attending since the start of the lock-down. Reassuring parents that it will be safe for children to return to school will be key to any recovery and publication of advice, such as that from SAGE</w:t>
      </w:r>
      <w:r w:rsidR="006B00CA" w:rsidRPr="1DF95602">
        <w:rPr>
          <w:rFonts w:ascii="Arial" w:hAnsi="Arial" w:cs="Arial"/>
          <w:sz w:val="22"/>
          <w:szCs w:val="22"/>
        </w:rPr>
        <w:t xml:space="preserve"> or crucial testing data</w:t>
      </w:r>
      <w:r w:rsidRPr="1DF95602">
        <w:rPr>
          <w:rFonts w:ascii="Arial" w:hAnsi="Arial" w:cs="Arial"/>
          <w:sz w:val="22"/>
          <w:szCs w:val="22"/>
        </w:rPr>
        <w:t>, in a clear and accessible format will be vital in that regard.</w:t>
      </w:r>
    </w:p>
    <w:p w14:paraId="48E2D3DB" w14:textId="6B2AD2BC" w:rsidR="00820995" w:rsidRDefault="00820995" w:rsidP="75AA6C68">
      <w:pPr>
        <w:pStyle w:val="ListParagraph"/>
        <w:rPr>
          <w:rFonts w:ascii="Arial" w:hAnsi="Arial" w:cs="Arial"/>
          <w:b/>
          <w:bCs/>
          <w:sz w:val="22"/>
          <w:szCs w:val="22"/>
          <w:lang w:val="en-US"/>
        </w:rPr>
      </w:pPr>
    </w:p>
    <w:p w14:paraId="64E36F3B" w14:textId="555E0E2F" w:rsidR="0051082E" w:rsidRPr="00637C21" w:rsidRDefault="000E0A78" w:rsidP="00E477C8">
      <w:pPr>
        <w:pStyle w:val="ListParagraph"/>
        <w:numPr>
          <w:ilvl w:val="0"/>
          <w:numId w:val="2"/>
        </w:numPr>
        <w:rPr>
          <w:rFonts w:ascii="Arial" w:hAnsi="Arial" w:cs="Arial"/>
          <w:b/>
          <w:bCs/>
          <w:sz w:val="22"/>
          <w:szCs w:val="22"/>
          <w:lang w:val="en-US"/>
        </w:rPr>
      </w:pPr>
      <w:r w:rsidRPr="00637C21">
        <w:rPr>
          <w:rFonts w:ascii="Arial" w:hAnsi="Arial" w:cs="Arial"/>
          <w:b/>
          <w:bCs/>
          <w:sz w:val="22"/>
          <w:szCs w:val="22"/>
          <w:lang w:val="en-US"/>
        </w:rPr>
        <w:t>The implementation of the critical workers policy, including how consistently the definition of ‘critical’ work is being applied across the country</w:t>
      </w:r>
      <w:r w:rsidR="00E477C8" w:rsidRPr="00637C21">
        <w:rPr>
          <w:rFonts w:ascii="Arial" w:hAnsi="Arial" w:cs="Arial"/>
          <w:b/>
          <w:bCs/>
          <w:sz w:val="22"/>
          <w:szCs w:val="22"/>
          <w:lang w:val="en-US"/>
        </w:rPr>
        <w:t xml:space="preserve"> and how schools are supported to remain open for children of critical workers.</w:t>
      </w:r>
    </w:p>
    <w:p w14:paraId="5DC3326F" w14:textId="77777777" w:rsidR="0076280B" w:rsidRPr="00E477C8" w:rsidRDefault="0076280B" w:rsidP="00E477C8">
      <w:pPr>
        <w:rPr>
          <w:rFonts w:ascii="Arial" w:hAnsi="Arial" w:cs="Arial"/>
          <w:b/>
          <w:szCs w:val="22"/>
          <w:lang w:val="en-US"/>
        </w:rPr>
      </w:pPr>
    </w:p>
    <w:p w14:paraId="78FCBBDA" w14:textId="0BDB2E74" w:rsidR="002453F5" w:rsidRDefault="003B5B56" w:rsidP="00E36437">
      <w:pPr>
        <w:pStyle w:val="ListParagraph"/>
        <w:numPr>
          <w:ilvl w:val="1"/>
          <w:numId w:val="2"/>
        </w:numPr>
        <w:jc w:val="both"/>
        <w:rPr>
          <w:rFonts w:ascii="Arial" w:hAnsi="Arial" w:cs="Arial"/>
          <w:sz w:val="22"/>
          <w:szCs w:val="22"/>
        </w:rPr>
      </w:pPr>
      <w:r>
        <w:rPr>
          <w:rFonts w:ascii="Arial" w:hAnsi="Arial" w:cs="Arial"/>
          <w:sz w:val="22"/>
          <w:szCs w:val="22"/>
        </w:rPr>
        <w:t>In his speech on the 19</w:t>
      </w:r>
      <w:r w:rsidRPr="003B5B56">
        <w:rPr>
          <w:rFonts w:ascii="Arial" w:hAnsi="Arial" w:cs="Arial"/>
          <w:sz w:val="22"/>
          <w:szCs w:val="22"/>
          <w:vertAlign w:val="superscript"/>
        </w:rPr>
        <w:t>th</w:t>
      </w:r>
      <w:r>
        <w:rPr>
          <w:rFonts w:ascii="Arial" w:hAnsi="Arial" w:cs="Arial"/>
          <w:sz w:val="22"/>
          <w:szCs w:val="22"/>
        </w:rPr>
        <w:t xml:space="preserve"> April, the Secretary of State for Education</w:t>
      </w:r>
      <w:r w:rsidR="00631D43">
        <w:rPr>
          <w:rFonts w:ascii="Arial" w:hAnsi="Arial" w:cs="Arial"/>
          <w:sz w:val="22"/>
          <w:szCs w:val="22"/>
        </w:rPr>
        <w:t xml:space="preserve"> noted that up to </w:t>
      </w:r>
      <w:r w:rsidR="00765001">
        <w:rPr>
          <w:rFonts w:ascii="Arial" w:hAnsi="Arial" w:cs="Arial"/>
          <w:sz w:val="22"/>
          <w:szCs w:val="22"/>
        </w:rPr>
        <w:t xml:space="preserve">130,000 children </w:t>
      </w:r>
      <w:r w:rsidR="00155CC3">
        <w:rPr>
          <w:rFonts w:ascii="Arial" w:hAnsi="Arial" w:cs="Arial"/>
          <w:sz w:val="22"/>
          <w:szCs w:val="22"/>
        </w:rPr>
        <w:t>had been in school each day since the lockdown came into force</w:t>
      </w:r>
      <w:r w:rsidR="009541EA">
        <w:rPr>
          <w:rStyle w:val="EndnoteReference"/>
          <w:rFonts w:ascii="Arial" w:hAnsi="Arial" w:cs="Arial"/>
          <w:sz w:val="22"/>
          <w:szCs w:val="22"/>
        </w:rPr>
        <w:endnoteReference w:id="2"/>
      </w:r>
      <w:r w:rsidR="00155CC3">
        <w:rPr>
          <w:rFonts w:ascii="Arial" w:hAnsi="Arial" w:cs="Arial"/>
          <w:sz w:val="22"/>
          <w:szCs w:val="22"/>
        </w:rPr>
        <w:t>.</w:t>
      </w:r>
      <w:r w:rsidR="00800ABC">
        <w:rPr>
          <w:rFonts w:ascii="Arial" w:hAnsi="Arial" w:cs="Arial"/>
          <w:sz w:val="22"/>
          <w:szCs w:val="22"/>
        </w:rPr>
        <w:t xml:space="preserve"> </w:t>
      </w:r>
      <w:r w:rsidR="008961ED">
        <w:rPr>
          <w:rFonts w:ascii="Arial" w:hAnsi="Arial" w:cs="Arial"/>
          <w:sz w:val="22"/>
          <w:szCs w:val="22"/>
        </w:rPr>
        <w:t>Feedback from schools and councils has been that these low numbers can be</w:t>
      </w:r>
      <w:r w:rsidR="008C6CB4">
        <w:rPr>
          <w:rFonts w:ascii="Arial" w:hAnsi="Arial" w:cs="Arial"/>
          <w:sz w:val="22"/>
          <w:szCs w:val="22"/>
        </w:rPr>
        <w:t xml:space="preserve"> attributed to the</w:t>
      </w:r>
      <w:r w:rsidR="00C24AA7">
        <w:rPr>
          <w:rFonts w:ascii="Arial" w:hAnsi="Arial" w:cs="Arial"/>
          <w:sz w:val="22"/>
          <w:szCs w:val="22"/>
        </w:rPr>
        <w:t xml:space="preserve"> Government’s ‘Stay at home, save lives’ advice</w:t>
      </w:r>
      <w:r w:rsidR="0097185C">
        <w:rPr>
          <w:rFonts w:ascii="Arial" w:hAnsi="Arial" w:cs="Arial"/>
          <w:sz w:val="22"/>
          <w:szCs w:val="22"/>
        </w:rPr>
        <w:t xml:space="preserve"> taking pr</w:t>
      </w:r>
      <w:r w:rsidR="005B1CB6">
        <w:rPr>
          <w:rFonts w:ascii="Arial" w:hAnsi="Arial" w:cs="Arial"/>
          <w:sz w:val="22"/>
          <w:szCs w:val="22"/>
        </w:rPr>
        <w:t>eceden</w:t>
      </w:r>
      <w:r w:rsidR="0062161A">
        <w:rPr>
          <w:rFonts w:ascii="Arial" w:hAnsi="Arial" w:cs="Arial"/>
          <w:sz w:val="22"/>
          <w:szCs w:val="22"/>
        </w:rPr>
        <w:t xml:space="preserve">ce </w:t>
      </w:r>
      <w:r w:rsidR="005B1CB6">
        <w:rPr>
          <w:rFonts w:ascii="Arial" w:hAnsi="Arial" w:cs="Arial"/>
          <w:sz w:val="22"/>
          <w:szCs w:val="22"/>
        </w:rPr>
        <w:t xml:space="preserve">over the Department for Education’s advice </w:t>
      </w:r>
      <w:r w:rsidR="005B1CB6">
        <w:rPr>
          <w:rFonts w:ascii="Arial" w:hAnsi="Arial" w:cs="Arial"/>
          <w:sz w:val="22"/>
          <w:szCs w:val="22"/>
        </w:rPr>
        <w:lastRenderedPageBreak/>
        <w:t xml:space="preserve">that vulnerable children and the children of </w:t>
      </w:r>
      <w:r w:rsidR="00786F22">
        <w:rPr>
          <w:rFonts w:ascii="Arial" w:hAnsi="Arial" w:cs="Arial"/>
          <w:sz w:val="22"/>
          <w:szCs w:val="22"/>
        </w:rPr>
        <w:t>critical</w:t>
      </w:r>
      <w:r w:rsidR="005B1CB6">
        <w:rPr>
          <w:rFonts w:ascii="Arial" w:hAnsi="Arial" w:cs="Arial"/>
          <w:sz w:val="22"/>
          <w:szCs w:val="22"/>
        </w:rPr>
        <w:t xml:space="preserve"> workers should remain in school.</w:t>
      </w:r>
    </w:p>
    <w:p w14:paraId="5873F0C1" w14:textId="77777777" w:rsidR="002453F5" w:rsidRDefault="002453F5" w:rsidP="002453F5">
      <w:pPr>
        <w:pStyle w:val="ListParagraph"/>
        <w:ind w:left="792"/>
        <w:jc w:val="both"/>
        <w:rPr>
          <w:rFonts w:ascii="Arial" w:hAnsi="Arial" w:cs="Arial"/>
          <w:sz w:val="22"/>
          <w:szCs w:val="22"/>
        </w:rPr>
      </w:pPr>
    </w:p>
    <w:p w14:paraId="0BE028E7" w14:textId="170BCB13" w:rsidR="00E36437" w:rsidRDefault="00C417A1" w:rsidP="00E36437">
      <w:pPr>
        <w:pStyle w:val="ListParagraph"/>
        <w:numPr>
          <w:ilvl w:val="1"/>
          <w:numId w:val="2"/>
        </w:numPr>
        <w:jc w:val="both"/>
        <w:rPr>
          <w:rFonts w:ascii="Arial" w:hAnsi="Arial" w:cs="Arial"/>
          <w:sz w:val="22"/>
          <w:szCs w:val="22"/>
        </w:rPr>
      </w:pPr>
      <w:r>
        <w:rPr>
          <w:rFonts w:ascii="Arial" w:hAnsi="Arial" w:cs="Arial"/>
          <w:sz w:val="22"/>
          <w:szCs w:val="22"/>
        </w:rPr>
        <w:t xml:space="preserve"> In recent days we have started to see a rise in the number of</w:t>
      </w:r>
      <w:r w:rsidR="00E36437">
        <w:rPr>
          <w:rFonts w:ascii="Arial" w:hAnsi="Arial" w:cs="Arial"/>
          <w:sz w:val="22"/>
          <w:szCs w:val="22"/>
        </w:rPr>
        <w:t xml:space="preserve"> children</w:t>
      </w:r>
      <w:r w:rsidR="00067C79">
        <w:rPr>
          <w:rFonts w:ascii="Arial" w:hAnsi="Arial" w:cs="Arial"/>
          <w:sz w:val="22"/>
          <w:szCs w:val="22"/>
        </w:rPr>
        <w:t xml:space="preserve"> of </w:t>
      </w:r>
      <w:r w:rsidR="00796FB5">
        <w:rPr>
          <w:rFonts w:ascii="Arial" w:hAnsi="Arial" w:cs="Arial"/>
          <w:sz w:val="22"/>
          <w:szCs w:val="22"/>
        </w:rPr>
        <w:t>critical</w:t>
      </w:r>
      <w:r w:rsidR="00067C79">
        <w:rPr>
          <w:rFonts w:ascii="Arial" w:hAnsi="Arial" w:cs="Arial"/>
          <w:sz w:val="22"/>
          <w:szCs w:val="22"/>
        </w:rPr>
        <w:t xml:space="preserve"> workers</w:t>
      </w:r>
      <w:r w:rsidR="00E36437">
        <w:rPr>
          <w:rFonts w:ascii="Arial" w:hAnsi="Arial" w:cs="Arial"/>
          <w:sz w:val="22"/>
          <w:szCs w:val="22"/>
        </w:rPr>
        <w:t xml:space="preserve"> attending school, with </w:t>
      </w:r>
      <w:r w:rsidR="000A1C11">
        <w:rPr>
          <w:rFonts w:ascii="Arial" w:hAnsi="Arial" w:cs="Arial"/>
          <w:sz w:val="22"/>
          <w:szCs w:val="22"/>
        </w:rPr>
        <w:t>Department for Education (</w:t>
      </w:r>
      <w:r w:rsidR="00E36437">
        <w:rPr>
          <w:rFonts w:ascii="Arial" w:hAnsi="Arial" w:cs="Arial"/>
          <w:sz w:val="22"/>
          <w:szCs w:val="22"/>
        </w:rPr>
        <w:t>DfE</w:t>
      </w:r>
      <w:r w:rsidR="000A1C11">
        <w:rPr>
          <w:rFonts w:ascii="Arial" w:hAnsi="Arial" w:cs="Arial"/>
          <w:sz w:val="22"/>
          <w:szCs w:val="22"/>
        </w:rPr>
        <w:t>)</w:t>
      </w:r>
      <w:r w:rsidR="00E36437">
        <w:rPr>
          <w:rFonts w:ascii="Arial" w:hAnsi="Arial" w:cs="Arial"/>
          <w:sz w:val="22"/>
          <w:szCs w:val="22"/>
        </w:rPr>
        <w:t xml:space="preserve"> data showing that on the </w:t>
      </w:r>
      <w:r w:rsidR="00184AA1">
        <w:rPr>
          <w:rFonts w:ascii="Arial" w:hAnsi="Arial" w:cs="Arial"/>
          <w:sz w:val="22"/>
          <w:szCs w:val="22"/>
        </w:rPr>
        <w:t>30</w:t>
      </w:r>
      <w:r w:rsidR="00E36437" w:rsidRPr="00E36437">
        <w:rPr>
          <w:rFonts w:ascii="Arial" w:hAnsi="Arial" w:cs="Arial"/>
          <w:sz w:val="22"/>
          <w:szCs w:val="22"/>
          <w:vertAlign w:val="superscript"/>
        </w:rPr>
        <w:t>th</w:t>
      </w:r>
      <w:r w:rsidR="00E36437">
        <w:rPr>
          <w:rFonts w:ascii="Arial" w:hAnsi="Arial" w:cs="Arial"/>
          <w:sz w:val="22"/>
          <w:szCs w:val="22"/>
        </w:rPr>
        <w:t xml:space="preserve"> April, </w:t>
      </w:r>
      <w:r w:rsidR="00F27A06">
        <w:rPr>
          <w:rFonts w:ascii="Arial" w:hAnsi="Arial" w:cs="Arial"/>
          <w:sz w:val="22"/>
          <w:szCs w:val="22"/>
        </w:rPr>
        <w:t>137</w:t>
      </w:r>
      <w:r w:rsidR="00E36437">
        <w:rPr>
          <w:rFonts w:ascii="Arial" w:hAnsi="Arial" w:cs="Arial"/>
          <w:sz w:val="22"/>
          <w:szCs w:val="22"/>
        </w:rPr>
        <w:t>,000</w:t>
      </w:r>
      <w:r w:rsidR="00851C4F">
        <w:rPr>
          <w:rStyle w:val="EndnoteReference"/>
          <w:rFonts w:ascii="Arial" w:hAnsi="Arial" w:cs="Arial"/>
          <w:sz w:val="22"/>
          <w:szCs w:val="22"/>
        </w:rPr>
        <w:endnoteReference w:id="3"/>
      </w:r>
      <w:r w:rsidR="003E2C6A">
        <w:rPr>
          <w:rFonts w:ascii="Arial" w:hAnsi="Arial" w:cs="Arial"/>
          <w:sz w:val="22"/>
          <w:szCs w:val="22"/>
        </w:rPr>
        <w:t xml:space="preserve"> </w:t>
      </w:r>
      <w:r w:rsidR="00F27A06">
        <w:rPr>
          <w:rFonts w:ascii="Arial" w:hAnsi="Arial" w:cs="Arial"/>
          <w:sz w:val="22"/>
          <w:szCs w:val="22"/>
        </w:rPr>
        <w:t>were in attendance</w:t>
      </w:r>
      <w:r w:rsidR="003E2C6A">
        <w:rPr>
          <w:rFonts w:ascii="Arial" w:hAnsi="Arial" w:cs="Arial"/>
          <w:sz w:val="22"/>
          <w:szCs w:val="22"/>
        </w:rPr>
        <w:t xml:space="preserve">, compared to </w:t>
      </w:r>
      <w:r w:rsidR="00CC4D44">
        <w:rPr>
          <w:rFonts w:ascii="Arial" w:hAnsi="Arial" w:cs="Arial"/>
          <w:sz w:val="22"/>
          <w:szCs w:val="22"/>
        </w:rPr>
        <w:t>62</w:t>
      </w:r>
      <w:r w:rsidR="003E2C6A">
        <w:rPr>
          <w:rFonts w:ascii="Arial" w:hAnsi="Arial" w:cs="Arial"/>
          <w:sz w:val="22"/>
          <w:szCs w:val="22"/>
        </w:rPr>
        <w:t>,000 on the 17</w:t>
      </w:r>
      <w:r w:rsidR="003E2C6A" w:rsidRPr="003E2C6A">
        <w:rPr>
          <w:rFonts w:ascii="Arial" w:hAnsi="Arial" w:cs="Arial"/>
          <w:sz w:val="22"/>
          <w:szCs w:val="22"/>
          <w:vertAlign w:val="superscript"/>
        </w:rPr>
        <w:t>th</w:t>
      </w:r>
      <w:r w:rsidR="003E2C6A">
        <w:rPr>
          <w:rFonts w:ascii="Arial" w:hAnsi="Arial" w:cs="Arial"/>
          <w:sz w:val="22"/>
          <w:szCs w:val="22"/>
        </w:rPr>
        <w:t xml:space="preserve"> April</w:t>
      </w:r>
      <w:r w:rsidR="00027C2D">
        <w:rPr>
          <w:rStyle w:val="EndnoteReference"/>
          <w:rFonts w:ascii="Arial" w:hAnsi="Arial" w:cs="Arial"/>
          <w:sz w:val="22"/>
          <w:szCs w:val="22"/>
        </w:rPr>
        <w:endnoteReference w:id="4"/>
      </w:r>
      <w:r w:rsidR="00A26C21">
        <w:rPr>
          <w:rFonts w:ascii="Arial" w:hAnsi="Arial" w:cs="Arial"/>
          <w:sz w:val="22"/>
          <w:szCs w:val="22"/>
        </w:rPr>
        <w:t>.</w:t>
      </w:r>
      <w:r>
        <w:rPr>
          <w:rFonts w:ascii="Arial" w:hAnsi="Arial" w:cs="Arial"/>
          <w:sz w:val="22"/>
          <w:szCs w:val="22"/>
        </w:rPr>
        <w:t xml:space="preserve"> </w:t>
      </w:r>
      <w:r w:rsidR="00DE7295">
        <w:rPr>
          <w:rFonts w:ascii="Arial" w:hAnsi="Arial" w:cs="Arial"/>
          <w:sz w:val="22"/>
          <w:szCs w:val="22"/>
        </w:rPr>
        <w:t>In early years settings</w:t>
      </w:r>
      <w:r w:rsidR="00F04383">
        <w:rPr>
          <w:rFonts w:ascii="Arial" w:hAnsi="Arial" w:cs="Arial"/>
          <w:sz w:val="22"/>
          <w:szCs w:val="22"/>
        </w:rPr>
        <w:t xml:space="preserve">, 69,000 children of critical workers were present on the </w:t>
      </w:r>
      <w:r w:rsidR="00F74DA9">
        <w:rPr>
          <w:rFonts w:ascii="Arial" w:hAnsi="Arial" w:cs="Arial"/>
          <w:sz w:val="22"/>
          <w:szCs w:val="22"/>
        </w:rPr>
        <w:t>30</w:t>
      </w:r>
      <w:r w:rsidR="00F74DA9" w:rsidRPr="00F74DA9">
        <w:rPr>
          <w:rFonts w:ascii="Arial" w:hAnsi="Arial" w:cs="Arial"/>
          <w:sz w:val="22"/>
          <w:szCs w:val="22"/>
          <w:vertAlign w:val="superscript"/>
        </w:rPr>
        <w:t>th</w:t>
      </w:r>
      <w:r w:rsidR="00F74DA9">
        <w:rPr>
          <w:rFonts w:ascii="Arial" w:hAnsi="Arial" w:cs="Arial"/>
          <w:sz w:val="22"/>
          <w:szCs w:val="22"/>
        </w:rPr>
        <w:t xml:space="preserve"> April</w:t>
      </w:r>
      <w:r w:rsidR="00F74DA9">
        <w:rPr>
          <w:rStyle w:val="EndnoteReference"/>
          <w:rFonts w:ascii="Arial" w:hAnsi="Arial" w:cs="Arial"/>
          <w:sz w:val="22"/>
          <w:szCs w:val="22"/>
        </w:rPr>
        <w:endnoteReference w:id="5"/>
      </w:r>
      <w:r w:rsidR="00EF1770">
        <w:rPr>
          <w:rFonts w:ascii="Arial" w:hAnsi="Arial" w:cs="Arial"/>
          <w:sz w:val="22"/>
          <w:szCs w:val="22"/>
        </w:rPr>
        <w:t>, compared with 59,000 on the 16</w:t>
      </w:r>
      <w:r w:rsidR="00EF1770" w:rsidRPr="00EF1770">
        <w:rPr>
          <w:rFonts w:ascii="Arial" w:hAnsi="Arial" w:cs="Arial"/>
          <w:sz w:val="22"/>
          <w:szCs w:val="22"/>
          <w:vertAlign w:val="superscript"/>
        </w:rPr>
        <w:t>th</w:t>
      </w:r>
      <w:r w:rsidR="00EF1770">
        <w:rPr>
          <w:rFonts w:ascii="Arial" w:hAnsi="Arial" w:cs="Arial"/>
          <w:sz w:val="22"/>
          <w:szCs w:val="22"/>
        </w:rPr>
        <w:t xml:space="preserve"> April</w:t>
      </w:r>
      <w:r w:rsidR="007779BB">
        <w:rPr>
          <w:rStyle w:val="EndnoteReference"/>
          <w:rFonts w:ascii="Arial" w:hAnsi="Arial" w:cs="Arial"/>
          <w:sz w:val="22"/>
          <w:szCs w:val="22"/>
        </w:rPr>
        <w:endnoteReference w:id="6"/>
      </w:r>
      <w:r w:rsidR="00EF1770">
        <w:rPr>
          <w:rFonts w:ascii="Arial" w:hAnsi="Arial" w:cs="Arial"/>
          <w:sz w:val="22"/>
          <w:szCs w:val="22"/>
        </w:rPr>
        <w:t>.</w:t>
      </w:r>
      <w:r w:rsidR="00F74DA9">
        <w:rPr>
          <w:rFonts w:ascii="Arial" w:hAnsi="Arial" w:cs="Arial"/>
          <w:sz w:val="22"/>
          <w:szCs w:val="22"/>
        </w:rPr>
        <w:t xml:space="preserve"> </w:t>
      </w:r>
      <w:r w:rsidR="005E06EF">
        <w:rPr>
          <w:rFonts w:ascii="Arial" w:hAnsi="Arial" w:cs="Arial"/>
          <w:sz w:val="22"/>
          <w:szCs w:val="22"/>
        </w:rPr>
        <w:t xml:space="preserve">Councils and schools have worked together to </w:t>
      </w:r>
      <w:r w:rsidR="003F5D27">
        <w:rPr>
          <w:rFonts w:ascii="Arial" w:hAnsi="Arial" w:cs="Arial"/>
          <w:sz w:val="22"/>
          <w:szCs w:val="22"/>
        </w:rPr>
        <w:t>encoura</w:t>
      </w:r>
      <w:r w:rsidR="00FB7C77">
        <w:rPr>
          <w:rFonts w:ascii="Arial" w:hAnsi="Arial" w:cs="Arial"/>
          <w:sz w:val="22"/>
          <w:szCs w:val="22"/>
        </w:rPr>
        <w:t>ge</w:t>
      </w:r>
      <w:r w:rsidR="003F5D27">
        <w:rPr>
          <w:rFonts w:ascii="Arial" w:hAnsi="Arial" w:cs="Arial"/>
          <w:sz w:val="22"/>
          <w:szCs w:val="22"/>
        </w:rPr>
        <w:t xml:space="preserve"> </w:t>
      </w:r>
      <w:r w:rsidR="00682C82">
        <w:rPr>
          <w:rFonts w:ascii="Arial" w:hAnsi="Arial" w:cs="Arial"/>
          <w:sz w:val="22"/>
          <w:szCs w:val="22"/>
        </w:rPr>
        <w:t>the families of</w:t>
      </w:r>
      <w:r w:rsidR="009334FB">
        <w:rPr>
          <w:rFonts w:ascii="Arial" w:hAnsi="Arial" w:cs="Arial"/>
          <w:sz w:val="22"/>
          <w:szCs w:val="22"/>
        </w:rPr>
        <w:t xml:space="preserve"> key workers and</w:t>
      </w:r>
      <w:r w:rsidR="00682C82">
        <w:rPr>
          <w:rFonts w:ascii="Arial" w:hAnsi="Arial" w:cs="Arial"/>
          <w:sz w:val="22"/>
          <w:szCs w:val="22"/>
        </w:rPr>
        <w:t xml:space="preserve"> vulnerable pupils that it is safe for them to return to school</w:t>
      </w:r>
      <w:r w:rsidR="00D4432E">
        <w:rPr>
          <w:rFonts w:ascii="Arial" w:hAnsi="Arial" w:cs="Arial"/>
          <w:sz w:val="22"/>
          <w:szCs w:val="22"/>
        </w:rPr>
        <w:t xml:space="preserve"> and early years settings</w:t>
      </w:r>
      <w:r w:rsidR="007637BF">
        <w:rPr>
          <w:rFonts w:ascii="Arial" w:hAnsi="Arial" w:cs="Arial"/>
          <w:sz w:val="22"/>
          <w:szCs w:val="22"/>
        </w:rPr>
        <w:t>, but numbers remain low</w:t>
      </w:r>
      <w:r w:rsidR="00682C82">
        <w:rPr>
          <w:rFonts w:ascii="Arial" w:hAnsi="Arial" w:cs="Arial"/>
          <w:sz w:val="22"/>
          <w:szCs w:val="22"/>
        </w:rPr>
        <w:t>.</w:t>
      </w:r>
      <w:r w:rsidR="007556A1">
        <w:rPr>
          <w:rFonts w:ascii="Arial" w:hAnsi="Arial" w:cs="Arial"/>
          <w:sz w:val="22"/>
          <w:szCs w:val="22"/>
        </w:rPr>
        <w:t xml:space="preserve"> </w:t>
      </w:r>
    </w:p>
    <w:p w14:paraId="62D3FD9A" w14:textId="77777777" w:rsidR="00DA48B2" w:rsidRPr="00DA48B2" w:rsidRDefault="00DA48B2" w:rsidP="00DA48B2">
      <w:pPr>
        <w:pStyle w:val="ListParagraph"/>
        <w:rPr>
          <w:rFonts w:ascii="Arial" w:hAnsi="Arial" w:cs="Arial"/>
          <w:sz w:val="22"/>
          <w:szCs w:val="22"/>
        </w:rPr>
      </w:pPr>
    </w:p>
    <w:p w14:paraId="0A28E8DC" w14:textId="64173CFA" w:rsidR="00DA48B2" w:rsidRDefault="00DA48B2" w:rsidP="00E36437">
      <w:pPr>
        <w:pStyle w:val="ListParagraph"/>
        <w:numPr>
          <w:ilvl w:val="1"/>
          <w:numId w:val="2"/>
        </w:numPr>
        <w:jc w:val="both"/>
        <w:rPr>
          <w:rFonts w:ascii="Arial" w:hAnsi="Arial" w:cs="Arial"/>
          <w:sz w:val="22"/>
          <w:szCs w:val="22"/>
        </w:rPr>
      </w:pPr>
      <w:r>
        <w:rPr>
          <w:rFonts w:ascii="Arial" w:hAnsi="Arial" w:cs="Arial"/>
          <w:sz w:val="22"/>
          <w:szCs w:val="22"/>
        </w:rPr>
        <w:t xml:space="preserve">We have seen a </w:t>
      </w:r>
      <w:r w:rsidR="00B87309">
        <w:rPr>
          <w:rFonts w:ascii="Arial" w:hAnsi="Arial" w:cs="Arial"/>
          <w:sz w:val="22"/>
          <w:szCs w:val="22"/>
        </w:rPr>
        <w:t xml:space="preserve">similar situation with </w:t>
      </w:r>
      <w:r w:rsidR="00536944">
        <w:rPr>
          <w:rFonts w:ascii="Arial" w:hAnsi="Arial" w:cs="Arial"/>
          <w:sz w:val="22"/>
          <w:szCs w:val="22"/>
        </w:rPr>
        <w:t xml:space="preserve">increasing numbers of vulnerable children attending schools, </w:t>
      </w:r>
      <w:r w:rsidR="0029341D">
        <w:rPr>
          <w:rFonts w:ascii="Arial" w:hAnsi="Arial" w:cs="Arial"/>
          <w:sz w:val="22"/>
          <w:szCs w:val="22"/>
        </w:rPr>
        <w:t>58,000 on the 30</w:t>
      </w:r>
      <w:r w:rsidR="0029341D" w:rsidRPr="0029341D">
        <w:rPr>
          <w:rFonts w:ascii="Arial" w:hAnsi="Arial" w:cs="Arial"/>
          <w:sz w:val="22"/>
          <w:szCs w:val="22"/>
          <w:vertAlign w:val="superscript"/>
        </w:rPr>
        <w:t>th</w:t>
      </w:r>
      <w:r w:rsidR="0029341D">
        <w:rPr>
          <w:rFonts w:ascii="Arial" w:hAnsi="Arial" w:cs="Arial"/>
          <w:sz w:val="22"/>
          <w:szCs w:val="22"/>
        </w:rPr>
        <w:t xml:space="preserve"> April compared to</w:t>
      </w:r>
      <w:r w:rsidR="00164A8B">
        <w:rPr>
          <w:rFonts w:ascii="Arial" w:hAnsi="Arial" w:cs="Arial"/>
          <w:sz w:val="22"/>
          <w:szCs w:val="22"/>
        </w:rPr>
        <w:t xml:space="preserve"> 50,000 on the 23</w:t>
      </w:r>
      <w:r w:rsidR="00164A8B" w:rsidRPr="00164A8B">
        <w:rPr>
          <w:rFonts w:ascii="Arial" w:hAnsi="Arial" w:cs="Arial"/>
          <w:sz w:val="22"/>
          <w:szCs w:val="22"/>
          <w:vertAlign w:val="superscript"/>
        </w:rPr>
        <w:t>rd</w:t>
      </w:r>
      <w:r w:rsidR="00164A8B">
        <w:rPr>
          <w:rFonts w:ascii="Arial" w:hAnsi="Arial" w:cs="Arial"/>
          <w:sz w:val="22"/>
          <w:szCs w:val="22"/>
        </w:rPr>
        <w:t xml:space="preserve"> April and</w:t>
      </w:r>
      <w:r w:rsidR="003E72E4">
        <w:rPr>
          <w:rFonts w:ascii="Arial" w:hAnsi="Arial" w:cs="Arial"/>
          <w:sz w:val="22"/>
          <w:szCs w:val="22"/>
        </w:rPr>
        <w:t xml:space="preserve"> a smaller increase in early years settings, from </w:t>
      </w:r>
      <w:r w:rsidR="00F67870">
        <w:rPr>
          <w:rFonts w:ascii="Arial" w:hAnsi="Arial" w:cs="Arial"/>
          <w:sz w:val="22"/>
          <w:szCs w:val="22"/>
        </w:rPr>
        <w:t>9,000 on the 23</w:t>
      </w:r>
      <w:r w:rsidR="00F67870" w:rsidRPr="00F67870">
        <w:rPr>
          <w:rFonts w:ascii="Arial" w:hAnsi="Arial" w:cs="Arial"/>
          <w:sz w:val="22"/>
          <w:szCs w:val="22"/>
          <w:vertAlign w:val="superscript"/>
        </w:rPr>
        <w:t>rd</w:t>
      </w:r>
      <w:r w:rsidR="00F67870">
        <w:rPr>
          <w:rFonts w:ascii="Arial" w:hAnsi="Arial" w:cs="Arial"/>
          <w:sz w:val="22"/>
          <w:szCs w:val="22"/>
        </w:rPr>
        <w:t xml:space="preserve"> to 10,000 on the 30</w:t>
      </w:r>
      <w:r w:rsidR="00F67870" w:rsidRPr="00F67870">
        <w:rPr>
          <w:rFonts w:ascii="Arial" w:hAnsi="Arial" w:cs="Arial"/>
          <w:sz w:val="22"/>
          <w:szCs w:val="22"/>
          <w:vertAlign w:val="superscript"/>
        </w:rPr>
        <w:t>th</w:t>
      </w:r>
      <w:r w:rsidR="00F67870">
        <w:rPr>
          <w:rFonts w:ascii="Arial" w:hAnsi="Arial" w:cs="Arial"/>
          <w:sz w:val="22"/>
          <w:szCs w:val="22"/>
        </w:rPr>
        <w:t xml:space="preserve"> April</w:t>
      </w:r>
      <w:r w:rsidR="008E3CCE">
        <w:rPr>
          <w:rStyle w:val="EndnoteReference"/>
          <w:rFonts w:ascii="Arial" w:hAnsi="Arial" w:cs="Arial"/>
          <w:sz w:val="22"/>
          <w:szCs w:val="22"/>
        </w:rPr>
        <w:endnoteReference w:id="7"/>
      </w:r>
      <w:r w:rsidR="00F67870">
        <w:rPr>
          <w:rFonts w:ascii="Arial" w:hAnsi="Arial" w:cs="Arial"/>
          <w:sz w:val="22"/>
          <w:szCs w:val="22"/>
        </w:rPr>
        <w:t>.</w:t>
      </w:r>
    </w:p>
    <w:p w14:paraId="605AC5DF" w14:textId="6346290F" w:rsidR="00E4539B" w:rsidRDefault="00E4539B" w:rsidP="00E4539B">
      <w:pPr>
        <w:jc w:val="both"/>
        <w:rPr>
          <w:rFonts w:ascii="Arial" w:hAnsi="Arial" w:cs="Arial"/>
          <w:szCs w:val="22"/>
        </w:rPr>
      </w:pPr>
    </w:p>
    <w:p w14:paraId="15A21C1D" w14:textId="1AD51C4F" w:rsidR="00800484" w:rsidRPr="00800484" w:rsidRDefault="00800484" w:rsidP="00800484">
      <w:pPr>
        <w:pStyle w:val="ListParagraph"/>
        <w:numPr>
          <w:ilvl w:val="0"/>
          <w:numId w:val="2"/>
        </w:numPr>
        <w:jc w:val="both"/>
        <w:rPr>
          <w:rFonts w:ascii="Arial" w:hAnsi="Arial" w:cs="Arial"/>
          <w:b/>
          <w:sz w:val="22"/>
          <w:szCs w:val="22"/>
        </w:rPr>
      </w:pPr>
      <w:r w:rsidRPr="00800484">
        <w:rPr>
          <w:rFonts w:ascii="Arial" w:hAnsi="Arial" w:cs="Arial"/>
          <w:b/>
          <w:sz w:val="22"/>
          <w:szCs w:val="22"/>
        </w:rPr>
        <w:t>The capacity of children’s services to support vulnerable children and young people</w:t>
      </w:r>
    </w:p>
    <w:p w14:paraId="3B9F0910" w14:textId="7812C503" w:rsidR="007F4EC8" w:rsidRDefault="007F4EC8" w:rsidP="00800484">
      <w:pPr>
        <w:jc w:val="both"/>
        <w:rPr>
          <w:rFonts w:ascii="Arial" w:hAnsi="Arial" w:cs="Arial"/>
          <w:szCs w:val="22"/>
        </w:rPr>
      </w:pPr>
    </w:p>
    <w:p w14:paraId="031D0E90" w14:textId="2C89C478" w:rsidR="007F4EC8" w:rsidRPr="007F4EC8" w:rsidRDefault="007F4EC8" w:rsidP="00800484">
      <w:pPr>
        <w:jc w:val="both"/>
        <w:rPr>
          <w:rFonts w:ascii="Arial" w:hAnsi="Arial" w:cs="Arial"/>
          <w:b/>
          <w:szCs w:val="22"/>
        </w:rPr>
      </w:pPr>
      <w:r>
        <w:rPr>
          <w:rFonts w:ascii="Arial" w:hAnsi="Arial" w:cs="Arial"/>
          <w:b/>
          <w:szCs w:val="22"/>
        </w:rPr>
        <w:t>Education</w:t>
      </w:r>
    </w:p>
    <w:p w14:paraId="626BF5C8" w14:textId="77777777" w:rsidR="007F4EC8" w:rsidRPr="00E4539B" w:rsidRDefault="007F4EC8" w:rsidP="00800484">
      <w:pPr>
        <w:jc w:val="both"/>
        <w:rPr>
          <w:rFonts w:ascii="Arial" w:hAnsi="Arial" w:cs="Arial"/>
          <w:szCs w:val="22"/>
        </w:rPr>
      </w:pPr>
    </w:p>
    <w:p w14:paraId="24907858" w14:textId="7840FE79" w:rsidR="00B51BD2" w:rsidRPr="006F2144" w:rsidRDefault="00995C55" w:rsidP="00935AF9">
      <w:pPr>
        <w:pStyle w:val="ListParagraph"/>
        <w:numPr>
          <w:ilvl w:val="1"/>
          <w:numId w:val="2"/>
        </w:numPr>
        <w:jc w:val="both"/>
        <w:rPr>
          <w:rFonts w:ascii="Arial" w:hAnsi="Arial" w:cs="Arial"/>
          <w:sz w:val="22"/>
          <w:szCs w:val="22"/>
        </w:rPr>
      </w:pPr>
      <w:r>
        <w:rPr>
          <w:rFonts w:ascii="Arial" w:hAnsi="Arial" w:cs="Arial"/>
          <w:sz w:val="22"/>
          <w:szCs w:val="22"/>
        </w:rPr>
        <w:t>Recently published research</w:t>
      </w:r>
      <w:r w:rsidR="000407B6">
        <w:rPr>
          <w:rStyle w:val="EndnoteReference"/>
          <w:rFonts w:ascii="Arial" w:hAnsi="Arial" w:cs="Arial"/>
          <w:sz w:val="22"/>
          <w:szCs w:val="22"/>
        </w:rPr>
        <w:endnoteReference w:id="8"/>
      </w:r>
      <w:r>
        <w:rPr>
          <w:rFonts w:ascii="Arial" w:hAnsi="Arial" w:cs="Arial"/>
          <w:sz w:val="22"/>
          <w:szCs w:val="22"/>
        </w:rPr>
        <w:t xml:space="preserve"> undertaken by independent consultancy the Isos Partnership</w:t>
      </w:r>
      <w:r w:rsidR="00B51BD2">
        <w:rPr>
          <w:rFonts w:ascii="Arial" w:hAnsi="Arial" w:cs="Arial"/>
          <w:sz w:val="22"/>
          <w:szCs w:val="22"/>
        </w:rPr>
        <w:t xml:space="preserve"> highlights</w:t>
      </w:r>
      <w:r w:rsidR="00F52402" w:rsidRPr="00F52402">
        <w:rPr>
          <w:rFonts w:ascii="Arial" w:hAnsi="Arial" w:cs="Arial"/>
          <w:sz w:val="22"/>
          <w:szCs w:val="22"/>
        </w:rPr>
        <w:t xml:space="preserve"> </w:t>
      </w:r>
      <w:r w:rsidR="00B51BD2" w:rsidRPr="00F52402">
        <w:rPr>
          <w:rFonts w:ascii="Arial" w:hAnsi="Arial" w:cs="Arial"/>
          <w:sz w:val="22"/>
          <w:szCs w:val="22"/>
        </w:rPr>
        <w:t xml:space="preserve">the role </w:t>
      </w:r>
      <w:r w:rsidR="00F52402" w:rsidRPr="00F52402">
        <w:rPr>
          <w:rFonts w:ascii="Arial" w:hAnsi="Arial" w:cs="Arial"/>
          <w:sz w:val="22"/>
          <w:szCs w:val="22"/>
        </w:rPr>
        <w:t>of councils</w:t>
      </w:r>
      <w:r w:rsidR="00B51BD2" w:rsidRPr="00F52402">
        <w:rPr>
          <w:rFonts w:ascii="Arial" w:hAnsi="Arial" w:cs="Arial"/>
          <w:sz w:val="22"/>
          <w:szCs w:val="22"/>
        </w:rPr>
        <w:t xml:space="preserve"> </w:t>
      </w:r>
      <w:r w:rsidR="00B51BD2" w:rsidRPr="00B51BD2">
        <w:rPr>
          <w:rFonts w:ascii="Arial" w:hAnsi="Arial" w:cs="Arial"/>
          <w:color w:val="262626"/>
          <w:sz w:val="22"/>
          <w:szCs w:val="22"/>
          <w:lang w:val="en-US"/>
        </w:rPr>
        <w:t xml:space="preserve">in managing the education system’s response to this crisis. </w:t>
      </w:r>
      <w:r w:rsidR="000407B6">
        <w:rPr>
          <w:rFonts w:ascii="Arial" w:hAnsi="Arial" w:cs="Arial"/>
          <w:color w:val="262626"/>
          <w:sz w:val="22"/>
          <w:szCs w:val="22"/>
          <w:lang w:val="en-US"/>
        </w:rPr>
        <w:t>Councils</w:t>
      </w:r>
      <w:r w:rsidR="00716702">
        <w:rPr>
          <w:rFonts w:ascii="Arial" w:hAnsi="Arial" w:cs="Arial"/>
          <w:color w:val="262626"/>
          <w:sz w:val="22"/>
          <w:szCs w:val="22"/>
          <w:lang w:val="en-US"/>
        </w:rPr>
        <w:t xml:space="preserve"> have been </w:t>
      </w:r>
      <w:r w:rsidR="000407B6">
        <w:rPr>
          <w:rFonts w:ascii="Arial" w:hAnsi="Arial" w:cs="Arial"/>
          <w:color w:val="262626"/>
          <w:sz w:val="22"/>
          <w:szCs w:val="22"/>
          <w:lang w:val="en-US"/>
        </w:rPr>
        <w:t>working</w:t>
      </w:r>
      <w:r w:rsidR="00AA77D9">
        <w:rPr>
          <w:rFonts w:ascii="Arial" w:hAnsi="Arial" w:cs="Arial"/>
          <w:color w:val="262626"/>
          <w:sz w:val="22"/>
          <w:szCs w:val="22"/>
          <w:lang w:val="en-US"/>
        </w:rPr>
        <w:t xml:space="preserve"> </w:t>
      </w:r>
      <w:r w:rsidR="000407B6">
        <w:rPr>
          <w:rFonts w:ascii="Arial" w:hAnsi="Arial" w:cs="Arial"/>
          <w:color w:val="262626"/>
          <w:sz w:val="22"/>
          <w:szCs w:val="22"/>
          <w:lang w:val="en-US"/>
        </w:rPr>
        <w:t xml:space="preserve">to </w:t>
      </w:r>
      <w:r w:rsidR="00716702" w:rsidRPr="00B97C7A">
        <w:rPr>
          <w:rFonts w:ascii="Arial" w:hAnsi="Arial" w:cs="Arial"/>
          <w:color w:val="262626"/>
          <w:sz w:val="22"/>
          <w:szCs w:val="22"/>
          <w:lang w:val="en-US"/>
        </w:rPr>
        <w:t>conven</w:t>
      </w:r>
      <w:r w:rsidR="000407B6">
        <w:rPr>
          <w:rFonts w:ascii="Arial" w:hAnsi="Arial" w:cs="Arial"/>
          <w:color w:val="262626"/>
          <w:sz w:val="22"/>
          <w:szCs w:val="22"/>
          <w:lang w:val="en-US"/>
        </w:rPr>
        <w:t>e</w:t>
      </w:r>
      <w:r w:rsidR="00716702">
        <w:rPr>
          <w:rFonts w:ascii="Arial" w:hAnsi="Arial" w:cs="Arial"/>
          <w:color w:val="262626"/>
          <w:sz w:val="22"/>
          <w:szCs w:val="22"/>
          <w:lang w:val="en-US"/>
        </w:rPr>
        <w:t xml:space="preserve"> schools and part</w:t>
      </w:r>
      <w:r w:rsidR="00935AF9">
        <w:rPr>
          <w:rFonts w:ascii="Arial" w:hAnsi="Arial" w:cs="Arial"/>
          <w:color w:val="262626"/>
          <w:sz w:val="22"/>
          <w:szCs w:val="22"/>
          <w:lang w:val="en-US"/>
        </w:rPr>
        <w:t xml:space="preserve">ners, </w:t>
      </w:r>
      <w:r w:rsidR="00B51BD2" w:rsidRPr="00B97C7A">
        <w:rPr>
          <w:rFonts w:ascii="Arial" w:hAnsi="Arial" w:cs="Arial"/>
          <w:color w:val="262626"/>
          <w:sz w:val="22"/>
          <w:szCs w:val="22"/>
          <w:lang w:val="en-US"/>
        </w:rPr>
        <w:t>communicat</w:t>
      </w:r>
      <w:r w:rsidR="000407B6">
        <w:rPr>
          <w:rFonts w:ascii="Arial" w:hAnsi="Arial" w:cs="Arial"/>
          <w:color w:val="262626"/>
          <w:sz w:val="22"/>
          <w:szCs w:val="22"/>
          <w:lang w:val="en-US"/>
        </w:rPr>
        <w:t>e</w:t>
      </w:r>
      <w:r w:rsidR="00B51BD2" w:rsidRPr="00F52402">
        <w:rPr>
          <w:rFonts w:ascii="Arial" w:hAnsi="Arial" w:cs="Arial"/>
          <w:color w:val="262626"/>
          <w:sz w:val="22"/>
          <w:szCs w:val="22"/>
          <w:lang w:val="en-US"/>
        </w:rPr>
        <w:t xml:space="preserve"> key messages and co-</w:t>
      </w:r>
      <w:r w:rsidR="00B51BD2" w:rsidRPr="00B97C7A">
        <w:rPr>
          <w:rFonts w:ascii="Arial" w:hAnsi="Arial" w:cs="Arial"/>
          <w:color w:val="262626"/>
          <w:sz w:val="22"/>
          <w:szCs w:val="22"/>
          <w:lang w:val="en-US"/>
        </w:rPr>
        <w:t>ordinat</w:t>
      </w:r>
      <w:r w:rsidR="000407B6">
        <w:rPr>
          <w:rFonts w:ascii="Arial" w:hAnsi="Arial" w:cs="Arial"/>
          <w:color w:val="262626"/>
          <w:sz w:val="22"/>
          <w:szCs w:val="22"/>
          <w:lang w:val="en-US"/>
        </w:rPr>
        <w:t>e</w:t>
      </w:r>
      <w:r w:rsidR="00B51BD2" w:rsidRPr="00F52402">
        <w:rPr>
          <w:rFonts w:ascii="Arial" w:hAnsi="Arial" w:cs="Arial"/>
          <w:color w:val="262626"/>
          <w:sz w:val="22"/>
          <w:szCs w:val="22"/>
          <w:lang w:val="en-US"/>
        </w:rPr>
        <w:t xml:space="preserve"> local response</w:t>
      </w:r>
      <w:r w:rsidR="00935AF9">
        <w:rPr>
          <w:rFonts w:ascii="Arial" w:hAnsi="Arial" w:cs="Arial"/>
          <w:color w:val="262626"/>
          <w:sz w:val="22"/>
          <w:szCs w:val="22"/>
          <w:lang w:val="en-US"/>
        </w:rPr>
        <w:t>s</w:t>
      </w:r>
      <w:r w:rsidR="00B51BD2" w:rsidRPr="00F52402">
        <w:rPr>
          <w:rFonts w:ascii="Arial" w:hAnsi="Arial" w:cs="Arial"/>
          <w:color w:val="262626"/>
          <w:sz w:val="22"/>
          <w:szCs w:val="22"/>
          <w:lang w:val="en-US"/>
        </w:rPr>
        <w:t xml:space="preserve"> to the crisis.</w:t>
      </w:r>
      <w:r w:rsidR="00E167A6">
        <w:rPr>
          <w:rFonts w:ascii="Arial" w:hAnsi="Arial" w:cs="Arial"/>
          <w:color w:val="262626"/>
          <w:sz w:val="22"/>
          <w:szCs w:val="22"/>
          <w:lang w:val="en-US"/>
        </w:rPr>
        <w:t xml:space="preserve"> </w:t>
      </w:r>
    </w:p>
    <w:p w14:paraId="706F6143" w14:textId="77777777" w:rsidR="006F2144" w:rsidRPr="00C11F57" w:rsidRDefault="006F2144" w:rsidP="006F2144">
      <w:pPr>
        <w:pStyle w:val="ListParagraph"/>
        <w:ind w:left="792"/>
        <w:jc w:val="both"/>
        <w:rPr>
          <w:rFonts w:ascii="Arial" w:hAnsi="Arial" w:cs="Arial"/>
          <w:sz w:val="22"/>
          <w:szCs w:val="22"/>
        </w:rPr>
      </w:pPr>
    </w:p>
    <w:p w14:paraId="08E590E3" w14:textId="77777777" w:rsidR="00BD7903" w:rsidRPr="00BD7903" w:rsidRDefault="00C11F57" w:rsidP="00BD7903">
      <w:pPr>
        <w:pStyle w:val="ListParagraph"/>
        <w:numPr>
          <w:ilvl w:val="1"/>
          <w:numId w:val="2"/>
        </w:numPr>
        <w:jc w:val="both"/>
        <w:rPr>
          <w:rFonts w:ascii="Arial" w:hAnsi="Arial" w:cs="Arial"/>
          <w:sz w:val="22"/>
          <w:szCs w:val="22"/>
        </w:rPr>
      </w:pPr>
      <w:r w:rsidRPr="1DF95602">
        <w:rPr>
          <w:rFonts w:ascii="Arial" w:eastAsiaTheme="minorEastAsia" w:hAnsi="Arial" w:cs="Arial"/>
          <w:sz w:val="22"/>
          <w:szCs w:val="22"/>
        </w:rPr>
        <w:t xml:space="preserve">It found that local education systems have needed to develop a new “operating model” for responding to the crisis. This has involved – </w:t>
      </w:r>
    </w:p>
    <w:p w14:paraId="69F40E9B" w14:textId="77777777" w:rsidR="00BD7903" w:rsidRPr="00BD7903" w:rsidRDefault="00BD7903" w:rsidP="00BD7903">
      <w:pPr>
        <w:pStyle w:val="ListParagraph"/>
        <w:rPr>
          <w:rFonts w:ascii="Arial" w:eastAsiaTheme="minorEastAsia" w:hAnsi="Arial" w:cs="Arial"/>
          <w:szCs w:val="22"/>
        </w:rPr>
      </w:pPr>
    </w:p>
    <w:p w14:paraId="3DB0B48E" w14:textId="77777777" w:rsidR="00BD7903" w:rsidRPr="00341060" w:rsidRDefault="00C11F57" w:rsidP="00BD7903">
      <w:pPr>
        <w:pStyle w:val="ListParagraph"/>
        <w:numPr>
          <w:ilvl w:val="2"/>
          <w:numId w:val="2"/>
        </w:numPr>
        <w:jc w:val="both"/>
        <w:rPr>
          <w:rFonts w:ascii="Arial" w:hAnsi="Arial" w:cs="Arial"/>
          <w:sz w:val="22"/>
          <w:szCs w:val="22"/>
        </w:rPr>
      </w:pPr>
      <w:r w:rsidRPr="1DF95602">
        <w:rPr>
          <w:rFonts w:ascii="Arial" w:eastAsiaTheme="minorEastAsia" w:hAnsi="Arial" w:cs="Arial"/>
          <w:sz w:val="22"/>
          <w:szCs w:val="22"/>
        </w:rPr>
        <w:t>setting up new structures for liaising with schools and settings – for example, each school and setting having a nominated liaison or point-of-contact, either drawing on existing structures or matching officers to schools and settings within a local “patch”;</w:t>
      </w:r>
    </w:p>
    <w:p w14:paraId="356416CB" w14:textId="77777777" w:rsidR="00BD7903" w:rsidRPr="00341060" w:rsidRDefault="00BD7903" w:rsidP="00BD7903">
      <w:pPr>
        <w:pStyle w:val="ListParagraph"/>
        <w:ind w:left="1224"/>
        <w:jc w:val="both"/>
        <w:rPr>
          <w:rFonts w:ascii="Arial" w:hAnsi="Arial" w:cs="Arial"/>
          <w:sz w:val="22"/>
          <w:szCs w:val="22"/>
        </w:rPr>
      </w:pPr>
    </w:p>
    <w:p w14:paraId="0FCA0712" w14:textId="186D762A" w:rsidR="00BD7903" w:rsidRPr="00341060" w:rsidRDefault="00C11F57" w:rsidP="00BD7903">
      <w:pPr>
        <w:pStyle w:val="ListParagraph"/>
        <w:numPr>
          <w:ilvl w:val="2"/>
          <w:numId w:val="2"/>
        </w:numPr>
        <w:jc w:val="both"/>
        <w:rPr>
          <w:rFonts w:ascii="Arial" w:hAnsi="Arial" w:cs="Arial"/>
          <w:sz w:val="22"/>
          <w:szCs w:val="22"/>
        </w:rPr>
      </w:pPr>
      <w:r w:rsidRPr="1DF95602">
        <w:rPr>
          <w:rFonts w:ascii="Arial" w:eastAsiaTheme="minorEastAsia" w:hAnsi="Arial" w:cs="Arial"/>
          <w:sz w:val="22"/>
          <w:szCs w:val="22"/>
        </w:rPr>
        <w:t>maintaining regular communications with schools and settings – through daily emails, ensuring all messages to schools and settings go through a single point-of-contact (</w:t>
      </w:r>
      <w:r w:rsidR="00125B9D" w:rsidRPr="1DF95602">
        <w:rPr>
          <w:rFonts w:ascii="Arial" w:eastAsiaTheme="minorEastAsia" w:hAnsi="Arial" w:cs="Arial"/>
          <w:sz w:val="22"/>
          <w:szCs w:val="22"/>
        </w:rPr>
        <w:t>for example</w:t>
      </w:r>
      <w:r w:rsidRPr="1DF95602">
        <w:rPr>
          <w:rFonts w:ascii="Arial" w:eastAsiaTheme="minorEastAsia" w:hAnsi="Arial" w:cs="Arial"/>
          <w:sz w:val="22"/>
          <w:szCs w:val="22"/>
        </w:rPr>
        <w:t xml:space="preserve"> a senior education leader within the </w:t>
      </w:r>
      <w:r w:rsidR="00EA69AD" w:rsidRPr="1DF95602">
        <w:rPr>
          <w:rFonts w:ascii="Arial" w:eastAsiaTheme="minorEastAsia" w:hAnsi="Arial" w:cs="Arial"/>
          <w:sz w:val="22"/>
          <w:szCs w:val="22"/>
        </w:rPr>
        <w:t>local authority</w:t>
      </w:r>
      <w:r w:rsidRPr="1DF95602">
        <w:rPr>
          <w:rFonts w:ascii="Arial" w:eastAsiaTheme="minorEastAsia" w:hAnsi="Arial" w:cs="Arial"/>
          <w:sz w:val="22"/>
          <w:szCs w:val="22"/>
        </w:rPr>
        <w:t>) and virtual school leader meetings, so as to ensure a swift and regular flow of information (local leaders emphasised the scale of the task of interpreting and implementing the significant volume of guidance from central government), consistent communications and interpretation of national guidance, and rapid sharing of good practice; and</w:t>
      </w:r>
    </w:p>
    <w:p w14:paraId="547DF356" w14:textId="77777777" w:rsidR="00BD7903" w:rsidRPr="00341060" w:rsidRDefault="00BD7903" w:rsidP="00BD7903">
      <w:pPr>
        <w:pStyle w:val="ListParagraph"/>
        <w:rPr>
          <w:rFonts w:ascii="Arial" w:eastAsiaTheme="minorEastAsia" w:hAnsi="Arial" w:cs="Arial"/>
          <w:sz w:val="22"/>
          <w:szCs w:val="22"/>
        </w:rPr>
      </w:pPr>
    </w:p>
    <w:p w14:paraId="6AEAD469" w14:textId="77777777" w:rsidR="003E1081" w:rsidRPr="00341060" w:rsidRDefault="00C11F57" w:rsidP="003E1081">
      <w:pPr>
        <w:pStyle w:val="ListParagraph"/>
        <w:numPr>
          <w:ilvl w:val="2"/>
          <w:numId w:val="2"/>
        </w:numPr>
        <w:jc w:val="both"/>
        <w:rPr>
          <w:rFonts w:ascii="Arial" w:hAnsi="Arial" w:cs="Arial"/>
          <w:sz w:val="22"/>
          <w:szCs w:val="22"/>
        </w:rPr>
      </w:pPr>
      <w:r w:rsidRPr="1DF95602">
        <w:rPr>
          <w:rFonts w:ascii="Arial" w:eastAsiaTheme="minorEastAsia" w:hAnsi="Arial" w:cs="Arial"/>
          <w:sz w:val="22"/>
          <w:szCs w:val="22"/>
        </w:rPr>
        <w:t>setting up processes for tracking vulnerable children – drawing together lists of children who are known to children’s services or potentially could be vulnerable during this period, undertaking risk assessments, and putting in place appropriate checks or arrangement to get children into school who need to be.</w:t>
      </w:r>
    </w:p>
    <w:p w14:paraId="4DE39E1B" w14:textId="77777777" w:rsidR="003E1081" w:rsidRPr="00341060" w:rsidRDefault="003E1081" w:rsidP="003E1081">
      <w:pPr>
        <w:pStyle w:val="ListParagraph"/>
        <w:rPr>
          <w:rFonts w:ascii="Arial" w:eastAsiaTheme="minorEastAsia" w:hAnsi="Arial" w:cs="Arial"/>
          <w:sz w:val="22"/>
          <w:szCs w:val="22"/>
        </w:rPr>
      </w:pPr>
    </w:p>
    <w:p w14:paraId="6A9A503A" w14:textId="77777777" w:rsidR="00341060" w:rsidRPr="00341060" w:rsidRDefault="00C11F57" w:rsidP="00341060">
      <w:pPr>
        <w:pStyle w:val="ListParagraph"/>
        <w:numPr>
          <w:ilvl w:val="1"/>
          <w:numId w:val="2"/>
        </w:numPr>
        <w:jc w:val="both"/>
        <w:rPr>
          <w:rFonts w:ascii="Arial" w:hAnsi="Arial" w:cs="Arial"/>
          <w:sz w:val="22"/>
          <w:szCs w:val="22"/>
        </w:rPr>
      </w:pPr>
      <w:r w:rsidRPr="1DF95602">
        <w:rPr>
          <w:rFonts w:ascii="Arial" w:eastAsiaTheme="minorEastAsia" w:hAnsi="Arial" w:cs="Arial"/>
          <w:sz w:val="22"/>
          <w:szCs w:val="22"/>
        </w:rPr>
        <w:t>The process of setting up this new “operating model” has highlighted two important issues.</w:t>
      </w:r>
    </w:p>
    <w:p w14:paraId="7ACAC859" w14:textId="77777777" w:rsidR="00341060" w:rsidRPr="00341060" w:rsidRDefault="00341060" w:rsidP="00341060">
      <w:pPr>
        <w:pStyle w:val="ListParagraph"/>
        <w:ind w:left="792"/>
        <w:jc w:val="both"/>
        <w:rPr>
          <w:rFonts w:ascii="Arial" w:hAnsi="Arial" w:cs="Arial"/>
          <w:sz w:val="22"/>
          <w:szCs w:val="22"/>
        </w:rPr>
      </w:pPr>
    </w:p>
    <w:p w14:paraId="4205F7B9" w14:textId="3C5911CA" w:rsidR="00341060" w:rsidRPr="00341060" w:rsidRDefault="00C11F57" w:rsidP="00341060">
      <w:pPr>
        <w:pStyle w:val="ListParagraph"/>
        <w:numPr>
          <w:ilvl w:val="2"/>
          <w:numId w:val="2"/>
        </w:numPr>
        <w:jc w:val="both"/>
        <w:rPr>
          <w:rFonts w:ascii="Arial" w:hAnsi="Arial" w:cs="Arial"/>
          <w:sz w:val="22"/>
          <w:szCs w:val="22"/>
        </w:rPr>
      </w:pPr>
      <w:r w:rsidRPr="1DF95602">
        <w:rPr>
          <w:rFonts w:ascii="Arial" w:eastAsiaTheme="minorEastAsia" w:hAnsi="Arial" w:cs="Arial"/>
          <w:sz w:val="22"/>
          <w:szCs w:val="22"/>
        </w:rPr>
        <w:t xml:space="preserve">First, it has underscored the importance of the relationships between education and children’s services. Where there has been strong collaborative practices and information sharing previously, local areas </w:t>
      </w:r>
      <w:r w:rsidRPr="1DF95602">
        <w:rPr>
          <w:rFonts w:ascii="Arial" w:eastAsiaTheme="minorEastAsia" w:hAnsi="Arial" w:cs="Arial"/>
          <w:sz w:val="22"/>
          <w:szCs w:val="22"/>
        </w:rPr>
        <w:lastRenderedPageBreak/>
        <w:t>have been able to move to this new mode of operating swiftly and have developed robust processes for tracking potentially vulnerable children easily. In other local areas, however, the period following the partial closure of schools revealed mismatches in information about potentially vulnerable children held by different services and schools, and a lack of understanding and established relationships between schools and settings, education and children’s services.</w:t>
      </w:r>
    </w:p>
    <w:p w14:paraId="071AC35A" w14:textId="77777777" w:rsidR="00341060" w:rsidRPr="00341060" w:rsidRDefault="00341060" w:rsidP="00341060">
      <w:pPr>
        <w:pStyle w:val="ListParagraph"/>
        <w:ind w:left="1224"/>
        <w:jc w:val="both"/>
        <w:rPr>
          <w:rFonts w:ascii="Arial" w:hAnsi="Arial" w:cs="Arial"/>
          <w:sz w:val="22"/>
          <w:szCs w:val="22"/>
        </w:rPr>
      </w:pPr>
    </w:p>
    <w:p w14:paraId="6AD0628C" w14:textId="400C3C7D" w:rsidR="00C11F57" w:rsidRPr="00341060" w:rsidRDefault="00C11F57" w:rsidP="00341060">
      <w:pPr>
        <w:pStyle w:val="ListParagraph"/>
        <w:numPr>
          <w:ilvl w:val="2"/>
          <w:numId w:val="2"/>
        </w:numPr>
        <w:jc w:val="both"/>
        <w:rPr>
          <w:rFonts w:ascii="Arial" w:hAnsi="Arial" w:cs="Arial"/>
          <w:sz w:val="22"/>
          <w:szCs w:val="22"/>
        </w:rPr>
      </w:pPr>
      <w:r w:rsidRPr="1DF95602">
        <w:rPr>
          <w:rFonts w:ascii="Arial" w:eastAsiaTheme="minorEastAsia" w:hAnsi="Arial" w:cs="Arial"/>
          <w:sz w:val="22"/>
          <w:szCs w:val="22"/>
        </w:rPr>
        <w:t xml:space="preserve">Second, </w:t>
      </w:r>
      <w:proofErr w:type="gramStart"/>
      <w:r w:rsidRPr="1DF95602">
        <w:rPr>
          <w:rFonts w:ascii="Arial" w:eastAsiaTheme="minorEastAsia" w:hAnsi="Arial" w:cs="Arial"/>
          <w:sz w:val="22"/>
          <w:szCs w:val="22"/>
        </w:rPr>
        <w:t>it</w:t>
      </w:r>
      <w:proofErr w:type="gramEnd"/>
      <w:r w:rsidRPr="1DF95602">
        <w:rPr>
          <w:rFonts w:ascii="Arial" w:eastAsiaTheme="minorEastAsia" w:hAnsi="Arial" w:cs="Arial"/>
          <w:sz w:val="22"/>
          <w:szCs w:val="22"/>
        </w:rPr>
        <w:t xml:space="preserve"> exposed challenges in balancing the imperatives of promoting public health and protecting potentially vulnerable children. Local leaders described to us some of the challenges of balancing the message about the need for people to stay at home with that about which families can or should send their children to school (and whether the latter was an entitlement for families or an option to be considered by professionals). This issue has to come to the fore recently, with DfE data showing that around 5</w:t>
      </w:r>
      <w:r w:rsidR="00BD7903" w:rsidRPr="1DF95602">
        <w:rPr>
          <w:rFonts w:ascii="Arial" w:eastAsiaTheme="minorEastAsia" w:hAnsi="Arial" w:cs="Arial"/>
          <w:sz w:val="22"/>
          <w:szCs w:val="22"/>
        </w:rPr>
        <w:t xml:space="preserve"> per cent</w:t>
      </w:r>
      <w:r w:rsidRPr="1DF95602">
        <w:rPr>
          <w:rFonts w:ascii="Arial" w:eastAsiaTheme="minorEastAsia" w:hAnsi="Arial" w:cs="Arial"/>
          <w:sz w:val="22"/>
          <w:szCs w:val="22"/>
        </w:rPr>
        <w:t xml:space="preserve"> of those children defined as vulnerable were attending schools, and 6</w:t>
      </w:r>
      <w:r w:rsidR="00BD7903" w:rsidRPr="1DF95602">
        <w:rPr>
          <w:rFonts w:ascii="Arial" w:eastAsiaTheme="minorEastAsia" w:hAnsi="Arial" w:cs="Arial"/>
          <w:sz w:val="22"/>
          <w:szCs w:val="22"/>
        </w:rPr>
        <w:t xml:space="preserve"> per cent </w:t>
      </w:r>
      <w:r w:rsidRPr="1DF95602">
        <w:rPr>
          <w:rFonts w:ascii="Arial" w:eastAsiaTheme="minorEastAsia" w:hAnsi="Arial" w:cs="Arial"/>
          <w:sz w:val="22"/>
          <w:szCs w:val="22"/>
        </w:rPr>
        <w:t>of those eligible were attending early years settings – an issue that has been highlighted in a recent report by the Office of the Children’s Commissioner. Local education system leaders described how they were taking a risk-based approach, developing overall lists of all pupils, collating information about those who would be potentially vulnerable, and identifying how professionals could be assured that those children were safe, either through checks or in some instances getting the children into school.</w:t>
      </w:r>
    </w:p>
    <w:p w14:paraId="11FF6603" w14:textId="77777777" w:rsidR="0059239C" w:rsidRPr="0059239C" w:rsidRDefault="0059239C" w:rsidP="0059239C">
      <w:pPr>
        <w:pStyle w:val="ListParagraph"/>
        <w:ind w:left="792"/>
        <w:jc w:val="both"/>
        <w:rPr>
          <w:rFonts w:ascii="Arial" w:hAnsi="Arial" w:cs="Arial"/>
          <w:sz w:val="22"/>
          <w:szCs w:val="22"/>
        </w:rPr>
      </w:pPr>
    </w:p>
    <w:p w14:paraId="3FDEBEBE" w14:textId="66C78BA5" w:rsidR="0059239C" w:rsidRPr="007C2122" w:rsidRDefault="0059239C" w:rsidP="00935AF9">
      <w:pPr>
        <w:pStyle w:val="ListParagraph"/>
        <w:numPr>
          <w:ilvl w:val="1"/>
          <w:numId w:val="2"/>
        </w:numPr>
        <w:jc w:val="both"/>
        <w:rPr>
          <w:rFonts w:ascii="Arial" w:hAnsi="Arial" w:cs="Arial"/>
          <w:sz w:val="22"/>
          <w:szCs w:val="22"/>
        </w:rPr>
      </w:pPr>
      <w:r w:rsidRPr="1DF95602">
        <w:rPr>
          <w:rFonts w:ascii="Arial" w:hAnsi="Arial" w:cs="Arial"/>
          <w:color w:val="262626" w:themeColor="text1" w:themeTint="D9"/>
          <w:sz w:val="22"/>
          <w:szCs w:val="22"/>
          <w:lang w:val="en-US"/>
        </w:rPr>
        <w:t>Looking ahead, the research found that</w:t>
      </w:r>
      <w:r w:rsidR="007C2122" w:rsidRPr="1DF95602">
        <w:rPr>
          <w:rFonts w:ascii="Arial" w:hAnsi="Arial" w:cs="Arial"/>
          <w:color w:val="262626" w:themeColor="text1" w:themeTint="D9"/>
          <w:sz w:val="22"/>
          <w:szCs w:val="22"/>
          <w:lang w:val="en-US"/>
        </w:rPr>
        <w:t xml:space="preserve"> councils and school leaders are looking to answer questions on how best to </w:t>
      </w:r>
      <w:r w:rsidR="0028382B" w:rsidRPr="1DF95602">
        <w:rPr>
          <w:rFonts w:ascii="Arial" w:hAnsi="Arial" w:cs="Arial"/>
          <w:color w:val="262626" w:themeColor="text1" w:themeTint="D9"/>
          <w:sz w:val="22"/>
          <w:szCs w:val="22"/>
          <w:lang w:val="en-US"/>
        </w:rPr>
        <w:t>support the education of pupils and the ‘health’ of schools and settings.</w:t>
      </w:r>
      <w:r w:rsidR="00B82AE8" w:rsidRPr="1DF95602">
        <w:rPr>
          <w:rFonts w:ascii="Arial" w:hAnsi="Arial" w:cs="Arial"/>
          <w:color w:val="262626" w:themeColor="text1" w:themeTint="D9"/>
          <w:sz w:val="22"/>
          <w:szCs w:val="22"/>
          <w:lang w:val="en-US"/>
        </w:rPr>
        <w:t xml:space="preserve"> These questions include</w:t>
      </w:r>
      <w:r w:rsidR="00205E4A" w:rsidRPr="1DF95602">
        <w:rPr>
          <w:rFonts w:ascii="Arial" w:hAnsi="Arial" w:cs="Arial"/>
          <w:color w:val="262626" w:themeColor="text1" w:themeTint="D9"/>
          <w:sz w:val="22"/>
          <w:szCs w:val="22"/>
          <w:lang w:val="en-US"/>
        </w:rPr>
        <w:t xml:space="preserve"> how to manage the potential impact of deprivation and avoid learning gaps widening</w:t>
      </w:r>
      <w:r w:rsidR="00D01C53" w:rsidRPr="1DF95602">
        <w:rPr>
          <w:rFonts w:ascii="Arial" w:hAnsi="Arial" w:cs="Arial"/>
          <w:color w:val="262626" w:themeColor="text1" w:themeTint="D9"/>
          <w:sz w:val="22"/>
          <w:szCs w:val="22"/>
          <w:lang w:val="en-US"/>
        </w:rPr>
        <w:t>, how to ensure the wellbeing of all children, including the very young and;</w:t>
      </w:r>
      <w:r w:rsidR="00F575E9" w:rsidRPr="1DF95602">
        <w:rPr>
          <w:rFonts w:ascii="Arial" w:hAnsi="Arial" w:cs="Arial"/>
          <w:color w:val="262626" w:themeColor="text1" w:themeTint="D9"/>
          <w:sz w:val="22"/>
          <w:szCs w:val="22"/>
          <w:lang w:val="en-US"/>
        </w:rPr>
        <w:t xml:space="preserve"> how to support more vulnerable schools and settings.</w:t>
      </w:r>
    </w:p>
    <w:p w14:paraId="321B3E93" w14:textId="77777777" w:rsidR="008F1C03" w:rsidRDefault="008F1C03" w:rsidP="00BC141E">
      <w:pPr>
        <w:jc w:val="both"/>
        <w:rPr>
          <w:rFonts w:ascii="Arial" w:hAnsi="Arial" w:cs="Arial"/>
          <w:szCs w:val="22"/>
        </w:rPr>
      </w:pPr>
    </w:p>
    <w:p w14:paraId="1CDCD639" w14:textId="431DDAEC" w:rsidR="00BC141E" w:rsidRPr="000362F2" w:rsidRDefault="00995E1A" w:rsidP="00995E1A">
      <w:pPr>
        <w:pStyle w:val="ListParagraph"/>
        <w:numPr>
          <w:ilvl w:val="1"/>
          <w:numId w:val="27"/>
        </w:numPr>
        <w:jc w:val="both"/>
        <w:rPr>
          <w:rFonts w:ascii="Arial" w:hAnsi="Arial" w:cs="Arial"/>
          <w:b/>
          <w:sz w:val="22"/>
          <w:szCs w:val="22"/>
        </w:rPr>
      </w:pPr>
      <w:r w:rsidRPr="000362F2">
        <w:rPr>
          <w:rFonts w:ascii="Arial" w:hAnsi="Arial" w:cs="Arial"/>
          <w:b/>
          <w:sz w:val="22"/>
          <w:szCs w:val="22"/>
        </w:rPr>
        <w:t>Public health services</w:t>
      </w:r>
    </w:p>
    <w:p w14:paraId="7D13FE39" w14:textId="77777777" w:rsidR="00BC141E" w:rsidRPr="00BC141E" w:rsidRDefault="00BC141E" w:rsidP="00BC141E">
      <w:pPr>
        <w:jc w:val="both"/>
        <w:rPr>
          <w:rFonts w:ascii="Arial" w:hAnsi="Arial" w:cs="Arial"/>
          <w:szCs w:val="22"/>
        </w:rPr>
      </w:pPr>
    </w:p>
    <w:p w14:paraId="600B0B49" w14:textId="22BCE7A2" w:rsidR="00995E1A" w:rsidRDefault="00BC141E" w:rsidP="00995E1A">
      <w:pPr>
        <w:pStyle w:val="ListParagraph"/>
        <w:numPr>
          <w:ilvl w:val="1"/>
          <w:numId w:val="2"/>
        </w:numPr>
        <w:jc w:val="both"/>
        <w:rPr>
          <w:rFonts w:ascii="Arial" w:hAnsi="Arial" w:cs="Arial"/>
          <w:sz w:val="22"/>
          <w:szCs w:val="22"/>
        </w:rPr>
      </w:pPr>
      <w:r w:rsidRPr="1DF95602">
        <w:rPr>
          <w:rFonts w:ascii="Arial" w:hAnsi="Arial" w:cs="Arial"/>
          <w:sz w:val="22"/>
          <w:szCs w:val="22"/>
        </w:rPr>
        <w:t>The Healthy Child Programme workforce in local authorities has done as much as possible to support children and families through online and virtual contact and resources, as well as high priority home visits. However, concerns have been raised that a high proportion of specialist public health nurses and nursery nurses have been redeployed in some areas to acute and adult community services. This may compromise the delivery of the Healthy Child Programme, reducing capacity for health visitors and school nurses to identify and support vulnerable children and parents with problems such as perinatal mental health, breastfeeding support or identifying wider safeguarding concerns.</w:t>
      </w:r>
    </w:p>
    <w:p w14:paraId="440EEBD9" w14:textId="77777777" w:rsidR="00995E1A" w:rsidRDefault="00995E1A" w:rsidP="00995E1A">
      <w:pPr>
        <w:pStyle w:val="ListParagraph"/>
        <w:ind w:left="792"/>
        <w:jc w:val="both"/>
        <w:rPr>
          <w:rFonts w:ascii="Arial" w:hAnsi="Arial" w:cs="Arial"/>
          <w:sz w:val="22"/>
          <w:szCs w:val="22"/>
        </w:rPr>
      </w:pPr>
    </w:p>
    <w:p w14:paraId="159D1F8A" w14:textId="77777777" w:rsidR="00995E1A" w:rsidRPr="00715B9E" w:rsidRDefault="00BC141E" w:rsidP="00995E1A">
      <w:pPr>
        <w:pStyle w:val="ListParagraph"/>
        <w:numPr>
          <w:ilvl w:val="1"/>
          <w:numId w:val="2"/>
        </w:numPr>
        <w:jc w:val="both"/>
        <w:rPr>
          <w:rFonts w:ascii="Arial" w:hAnsi="Arial" w:cs="Arial"/>
          <w:sz w:val="22"/>
          <w:szCs w:val="22"/>
        </w:rPr>
      </w:pPr>
      <w:r w:rsidRPr="1DF95602">
        <w:rPr>
          <w:rFonts w:ascii="Arial" w:hAnsi="Arial" w:cs="Arial"/>
          <w:sz w:val="22"/>
          <w:szCs w:val="22"/>
        </w:rPr>
        <w:t xml:space="preserve">We expect to see a surge in activity and demand for Healthy Child Programme support needs when the lockdown is eased.  This will be particularly notable when children return to schools and nurseries and look to support from public health services around mental health and emotional wellbeing during transition and resocialisation. </w:t>
      </w:r>
    </w:p>
    <w:p w14:paraId="47CFBA1D" w14:textId="77777777" w:rsidR="00995E1A" w:rsidRPr="00715B9E" w:rsidRDefault="00995E1A" w:rsidP="00995E1A">
      <w:pPr>
        <w:pStyle w:val="ListParagraph"/>
        <w:rPr>
          <w:rFonts w:ascii="Arial" w:hAnsi="Arial" w:cs="Arial"/>
          <w:sz w:val="22"/>
          <w:szCs w:val="22"/>
        </w:rPr>
      </w:pPr>
    </w:p>
    <w:p w14:paraId="09A23B54" w14:textId="77777777" w:rsidR="00995E1A" w:rsidRPr="00715B9E" w:rsidRDefault="00BC141E" w:rsidP="00995E1A">
      <w:pPr>
        <w:pStyle w:val="ListParagraph"/>
        <w:numPr>
          <w:ilvl w:val="1"/>
          <w:numId w:val="2"/>
        </w:numPr>
        <w:jc w:val="both"/>
        <w:rPr>
          <w:rFonts w:ascii="Arial" w:hAnsi="Arial" w:cs="Arial"/>
          <w:sz w:val="22"/>
          <w:szCs w:val="22"/>
        </w:rPr>
      </w:pPr>
      <w:r w:rsidRPr="1DF95602">
        <w:rPr>
          <w:rFonts w:ascii="Arial" w:hAnsi="Arial" w:cs="Arial"/>
          <w:sz w:val="22"/>
          <w:szCs w:val="22"/>
        </w:rPr>
        <w:t xml:space="preserve">Routine childhood immunisation programmes will also need a rigorous and extensive catch up schedule. Despite local areas working hard to continue to deliver immunisation programmes where possible, factors such as early years and school closures, redeployment of the nursing workforce and the reluctance of parents or carers to bring children into health care settings, has resulted in a reduction in uptake. The National Child Measurement </w:t>
      </w:r>
      <w:r w:rsidRPr="1DF95602">
        <w:rPr>
          <w:rFonts w:ascii="Arial" w:hAnsi="Arial" w:cs="Arial"/>
          <w:sz w:val="22"/>
          <w:szCs w:val="22"/>
        </w:rPr>
        <w:lastRenderedPageBreak/>
        <w:t xml:space="preserve">Programme has been paused and will need an extensive catch-up programme to ensure we continue to support children to maintain a healthy weight. </w:t>
      </w:r>
    </w:p>
    <w:p w14:paraId="2FCABEFD" w14:textId="77777777" w:rsidR="00995E1A" w:rsidRPr="00715B9E" w:rsidRDefault="00995E1A" w:rsidP="00995E1A">
      <w:pPr>
        <w:pStyle w:val="ListParagraph"/>
        <w:rPr>
          <w:rFonts w:ascii="Arial" w:hAnsi="Arial" w:cs="Arial"/>
          <w:sz w:val="22"/>
          <w:szCs w:val="22"/>
        </w:rPr>
      </w:pPr>
    </w:p>
    <w:p w14:paraId="2F636AE0" w14:textId="463EC9EE" w:rsidR="00527A66" w:rsidRDefault="00BC141E" w:rsidP="00527A66">
      <w:pPr>
        <w:pStyle w:val="ListParagraph"/>
        <w:numPr>
          <w:ilvl w:val="1"/>
          <w:numId w:val="2"/>
        </w:numPr>
        <w:jc w:val="both"/>
        <w:rPr>
          <w:rFonts w:ascii="Arial" w:hAnsi="Arial" w:cs="Arial"/>
          <w:sz w:val="22"/>
          <w:szCs w:val="22"/>
        </w:rPr>
      </w:pPr>
      <w:r w:rsidRPr="1DF95602">
        <w:rPr>
          <w:rFonts w:ascii="Arial" w:hAnsi="Arial" w:cs="Arial"/>
          <w:sz w:val="22"/>
          <w:szCs w:val="22"/>
        </w:rPr>
        <w:t xml:space="preserve">To ensure local public health services can meet the expected increase in demand, urgent workforce remodelling, and resource analysis should be undertaken with partners across the sector to ensure the Healthy Child Programme has the capacity to respond to the immediate unmet need as we enter recovery, in addition to the </w:t>
      </w:r>
      <w:r w:rsidR="00C77E87" w:rsidRPr="1DF95602">
        <w:rPr>
          <w:rFonts w:ascii="Arial" w:hAnsi="Arial" w:cs="Arial"/>
          <w:sz w:val="22"/>
          <w:szCs w:val="22"/>
        </w:rPr>
        <w:t>longer-term</w:t>
      </w:r>
      <w:r w:rsidRPr="1DF95602">
        <w:rPr>
          <w:rFonts w:ascii="Arial" w:hAnsi="Arial" w:cs="Arial"/>
          <w:sz w:val="22"/>
          <w:szCs w:val="22"/>
        </w:rPr>
        <w:t xml:space="preserve"> work to address health inequalities exacerbated during the coronavirus crisis. </w:t>
      </w:r>
    </w:p>
    <w:p w14:paraId="71FFC73B" w14:textId="77777777" w:rsidR="00700078" w:rsidRPr="00700078" w:rsidRDefault="00700078" w:rsidP="00700078">
      <w:pPr>
        <w:pStyle w:val="ListParagraph"/>
        <w:rPr>
          <w:rFonts w:ascii="Arial" w:hAnsi="Arial" w:cs="Arial"/>
          <w:sz w:val="22"/>
          <w:szCs w:val="22"/>
        </w:rPr>
      </w:pPr>
    </w:p>
    <w:p w14:paraId="2ED9BBA0" w14:textId="431CC862" w:rsidR="00700078" w:rsidRPr="00700078" w:rsidRDefault="00700078" w:rsidP="00700078">
      <w:pPr>
        <w:jc w:val="both"/>
        <w:rPr>
          <w:rFonts w:ascii="Arial" w:hAnsi="Arial" w:cs="Arial"/>
          <w:b/>
          <w:szCs w:val="22"/>
        </w:rPr>
      </w:pPr>
      <w:r>
        <w:rPr>
          <w:rFonts w:ascii="Arial" w:hAnsi="Arial" w:cs="Arial"/>
          <w:b/>
          <w:szCs w:val="22"/>
        </w:rPr>
        <w:t>Children’s social care</w:t>
      </w:r>
    </w:p>
    <w:p w14:paraId="7E9741CF" w14:textId="77777777" w:rsidR="00700078" w:rsidRPr="00700078" w:rsidRDefault="00700078" w:rsidP="00700078">
      <w:pPr>
        <w:pStyle w:val="ListParagraph"/>
        <w:rPr>
          <w:rFonts w:ascii="Arial" w:hAnsi="Arial" w:cs="Arial"/>
          <w:sz w:val="22"/>
          <w:szCs w:val="22"/>
        </w:rPr>
      </w:pPr>
    </w:p>
    <w:p w14:paraId="75F62285" w14:textId="1178725E" w:rsidR="00700078" w:rsidRDefault="00A25DC5" w:rsidP="00527A66">
      <w:pPr>
        <w:pStyle w:val="ListParagraph"/>
        <w:numPr>
          <w:ilvl w:val="1"/>
          <w:numId w:val="2"/>
        </w:numPr>
        <w:jc w:val="both"/>
        <w:rPr>
          <w:rFonts w:ascii="Arial" w:hAnsi="Arial" w:cs="Arial"/>
          <w:sz w:val="22"/>
          <w:szCs w:val="22"/>
        </w:rPr>
      </w:pPr>
      <w:r w:rsidRPr="1DF95602">
        <w:rPr>
          <w:rFonts w:ascii="Arial" w:hAnsi="Arial" w:cs="Arial"/>
          <w:sz w:val="22"/>
          <w:szCs w:val="22"/>
        </w:rPr>
        <w:t xml:space="preserve">Children’s services departments moved swiftly to </w:t>
      </w:r>
      <w:r w:rsidR="00AD38C3" w:rsidRPr="1DF95602">
        <w:rPr>
          <w:rFonts w:ascii="Arial" w:hAnsi="Arial" w:cs="Arial"/>
          <w:sz w:val="22"/>
          <w:szCs w:val="22"/>
        </w:rPr>
        <w:t>implement new ways of working to ensure they were able to support vulnerable children and young people</w:t>
      </w:r>
      <w:r w:rsidR="00597655" w:rsidRPr="1DF95602">
        <w:rPr>
          <w:rFonts w:ascii="Arial" w:hAnsi="Arial" w:cs="Arial"/>
          <w:sz w:val="22"/>
          <w:szCs w:val="22"/>
        </w:rPr>
        <w:t xml:space="preserve">. Social workers and </w:t>
      </w:r>
      <w:r w:rsidR="00905577" w:rsidRPr="1DF95602">
        <w:rPr>
          <w:rFonts w:ascii="Arial" w:hAnsi="Arial" w:cs="Arial"/>
          <w:sz w:val="22"/>
          <w:szCs w:val="22"/>
        </w:rPr>
        <w:t>colleagues across children’s service</w:t>
      </w:r>
      <w:r w:rsidR="00F9338C" w:rsidRPr="1DF95602">
        <w:rPr>
          <w:rFonts w:ascii="Arial" w:hAnsi="Arial" w:cs="Arial"/>
          <w:sz w:val="22"/>
          <w:szCs w:val="22"/>
        </w:rPr>
        <w:t>s</w:t>
      </w:r>
      <w:r w:rsidR="00905577" w:rsidRPr="1DF95602">
        <w:rPr>
          <w:rFonts w:ascii="Arial" w:hAnsi="Arial" w:cs="Arial"/>
          <w:sz w:val="22"/>
          <w:szCs w:val="22"/>
        </w:rPr>
        <w:t xml:space="preserve"> should be commended for their determination to keep children safe and well throughout the crisis</w:t>
      </w:r>
      <w:r w:rsidR="000C1283" w:rsidRPr="1DF95602">
        <w:rPr>
          <w:rFonts w:ascii="Arial" w:hAnsi="Arial" w:cs="Arial"/>
          <w:sz w:val="22"/>
          <w:szCs w:val="22"/>
        </w:rPr>
        <w:t>.</w:t>
      </w:r>
    </w:p>
    <w:p w14:paraId="54C836D8" w14:textId="77777777" w:rsidR="00F9338C" w:rsidRDefault="00F9338C" w:rsidP="00F9338C">
      <w:pPr>
        <w:pStyle w:val="ListParagraph"/>
        <w:ind w:left="792"/>
        <w:jc w:val="both"/>
        <w:rPr>
          <w:rFonts w:ascii="Arial" w:hAnsi="Arial" w:cs="Arial"/>
          <w:sz w:val="22"/>
          <w:szCs w:val="22"/>
        </w:rPr>
      </w:pPr>
    </w:p>
    <w:p w14:paraId="3C96E151" w14:textId="273825EB" w:rsidR="00F9338C" w:rsidRDefault="00F9338C" w:rsidP="00527A66">
      <w:pPr>
        <w:pStyle w:val="ListParagraph"/>
        <w:numPr>
          <w:ilvl w:val="1"/>
          <w:numId w:val="2"/>
        </w:numPr>
        <w:jc w:val="both"/>
        <w:rPr>
          <w:rFonts w:ascii="Arial" w:hAnsi="Arial" w:cs="Arial"/>
          <w:sz w:val="22"/>
          <w:szCs w:val="22"/>
        </w:rPr>
      </w:pPr>
      <w:r w:rsidRPr="1DF95602">
        <w:rPr>
          <w:rFonts w:ascii="Arial" w:hAnsi="Arial" w:cs="Arial"/>
          <w:sz w:val="22"/>
          <w:szCs w:val="22"/>
        </w:rPr>
        <w:t xml:space="preserve">There has been an outstanding response from those </w:t>
      </w:r>
      <w:r w:rsidR="000F431F" w:rsidRPr="1DF95602">
        <w:rPr>
          <w:rFonts w:ascii="Arial" w:hAnsi="Arial" w:cs="Arial"/>
          <w:sz w:val="22"/>
          <w:szCs w:val="22"/>
        </w:rPr>
        <w:t xml:space="preserve">looking after looked-after children. Foster carers have worked hard to reassure </w:t>
      </w:r>
      <w:r w:rsidR="00517221" w:rsidRPr="1DF95602">
        <w:rPr>
          <w:rFonts w:ascii="Arial" w:hAnsi="Arial" w:cs="Arial"/>
          <w:sz w:val="22"/>
          <w:szCs w:val="22"/>
        </w:rPr>
        <w:t xml:space="preserve">foster children and continued to provide loving homes, while we have heard </w:t>
      </w:r>
      <w:r w:rsidR="00F4172A" w:rsidRPr="1DF95602">
        <w:rPr>
          <w:rFonts w:ascii="Arial" w:hAnsi="Arial" w:cs="Arial"/>
          <w:sz w:val="22"/>
          <w:szCs w:val="22"/>
        </w:rPr>
        <w:t>excellent</w:t>
      </w:r>
      <w:r w:rsidR="00517221" w:rsidRPr="1DF95602">
        <w:rPr>
          <w:rFonts w:ascii="Arial" w:hAnsi="Arial" w:cs="Arial"/>
          <w:sz w:val="22"/>
          <w:szCs w:val="22"/>
        </w:rPr>
        <w:t xml:space="preserve"> examples from the children’s residential sector</w:t>
      </w:r>
      <w:r w:rsidR="00F4172A" w:rsidRPr="1DF95602">
        <w:rPr>
          <w:rFonts w:ascii="Arial" w:hAnsi="Arial" w:cs="Arial"/>
          <w:sz w:val="22"/>
          <w:szCs w:val="22"/>
        </w:rPr>
        <w:t xml:space="preserve"> such as staff moving into children’s homes full time to provide support where </w:t>
      </w:r>
      <w:r w:rsidR="00BF7C93" w:rsidRPr="1DF95602">
        <w:rPr>
          <w:rFonts w:ascii="Arial" w:hAnsi="Arial" w:cs="Arial"/>
          <w:sz w:val="22"/>
          <w:szCs w:val="22"/>
        </w:rPr>
        <w:t>cases of coronavirus w</w:t>
      </w:r>
      <w:r w:rsidR="001F2CAE" w:rsidRPr="1DF95602">
        <w:rPr>
          <w:rFonts w:ascii="Arial" w:hAnsi="Arial" w:cs="Arial"/>
          <w:sz w:val="22"/>
          <w:szCs w:val="22"/>
        </w:rPr>
        <w:t>ere</w:t>
      </w:r>
      <w:r w:rsidR="00BF7C93" w:rsidRPr="1DF95602">
        <w:rPr>
          <w:rFonts w:ascii="Arial" w:hAnsi="Arial" w:cs="Arial"/>
          <w:sz w:val="22"/>
          <w:szCs w:val="22"/>
        </w:rPr>
        <w:t xml:space="preserve"> suspected.</w:t>
      </w:r>
    </w:p>
    <w:p w14:paraId="5F698878" w14:textId="77777777" w:rsidR="000C1283" w:rsidRDefault="000C1283" w:rsidP="000C1283">
      <w:pPr>
        <w:pStyle w:val="ListParagraph"/>
        <w:ind w:left="792"/>
        <w:jc w:val="both"/>
        <w:rPr>
          <w:rFonts w:ascii="Arial" w:hAnsi="Arial" w:cs="Arial"/>
          <w:sz w:val="22"/>
          <w:szCs w:val="22"/>
        </w:rPr>
      </w:pPr>
    </w:p>
    <w:p w14:paraId="74F52FE3" w14:textId="3F74BF22" w:rsidR="000C1283" w:rsidRDefault="00036E76" w:rsidP="00527A66">
      <w:pPr>
        <w:pStyle w:val="ListParagraph"/>
        <w:numPr>
          <w:ilvl w:val="1"/>
          <w:numId w:val="2"/>
        </w:numPr>
        <w:jc w:val="both"/>
        <w:rPr>
          <w:rFonts w:ascii="Arial" w:hAnsi="Arial" w:cs="Arial"/>
          <w:sz w:val="22"/>
          <w:szCs w:val="22"/>
        </w:rPr>
      </w:pPr>
      <w:r w:rsidRPr="1DF95602">
        <w:rPr>
          <w:rFonts w:ascii="Arial" w:hAnsi="Arial" w:cs="Arial"/>
          <w:sz w:val="22"/>
          <w:szCs w:val="22"/>
        </w:rPr>
        <w:t xml:space="preserve">Support from Ofsted was also welcome in helping </w:t>
      </w:r>
      <w:r w:rsidR="00575E1D" w:rsidRPr="1DF95602">
        <w:rPr>
          <w:rFonts w:ascii="Arial" w:hAnsi="Arial" w:cs="Arial"/>
          <w:sz w:val="22"/>
          <w:szCs w:val="22"/>
        </w:rPr>
        <w:t>to ensure that children’s social care had the capacity to support children at this time, including suspending routine inspections</w:t>
      </w:r>
      <w:r w:rsidR="00F65937" w:rsidRPr="1DF95602">
        <w:rPr>
          <w:rFonts w:ascii="Arial" w:hAnsi="Arial" w:cs="Arial"/>
          <w:sz w:val="22"/>
          <w:szCs w:val="22"/>
        </w:rPr>
        <w:t xml:space="preserve"> and</w:t>
      </w:r>
      <w:r w:rsidR="00575E1D" w:rsidRPr="1DF95602">
        <w:rPr>
          <w:rFonts w:ascii="Arial" w:hAnsi="Arial" w:cs="Arial"/>
          <w:sz w:val="22"/>
          <w:szCs w:val="22"/>
        </w:rPr>
        <w:t xml:space="preserve"> providing additional</w:t>
      </w:r>
      <w:r w:rsidR="009F4659" w:rsidRPr="1DF95602">
        <w:rPr>
          <w:rFonts w:ascii="Arial" w:hAnsi="Arial" w:cs="Arial"/>
          <w:sz w:val="22"/>
          <w:szCs w:val="22"/>
        </w:rPr>
        <w:t xml:space="preserve"> social work</w:t>
      </w:r>
      <w:r w:rsidR="00575E1D" w:rsidRPr="1DF95602">
        <w:rPr>
          <w:rFonts w:ascii="Arial" w:hAnsi="Arial" w:cs="Arial"/>
          <w:sz w:val="22"/>
          <w:szCs w:val="22"/>
        </w:rPr>
        <w:t xml:space="preserve"> capacity</w:t>
      </w:r>
      <w:r w:rsidR="00F65937" w:rsidRPr="1DF95602">
        <w:rPr>
          <w:rFonts w:ascii="Arial" w:hAnsi="Arial" w:cs="Arial"/>
          <w:sz w:val="22"/>
          <w:szCs w:val="22"/>
        </w:rPr>
        <w:t>.</w:t>
      </w:r>
      <w:r w:rsidR="009F4659" w:rsidRPr="1DF95602">
        <w:rPr>
          <w:rFonts w:ascii="Arial" w:hAnsi="Arial" w:cs="Arial"/>
          <w:sz w:val="22"/>
          <w:szCs w:val="22"/>
        </w:rPr>
        <w:t xml:space="preserve"> </w:t>
      </w:r>
    </w:p>
    <w:p w14:paraId="1DB97B6B" w14:textId="77777777" w:rsidR="009F4659" w:rsidRPr="009F4659" w:rsidRDefault="009F4659" w:rsidP="009F4659">
      <w:pPr>
        <w:pStyle w:val="ListParagraph"/>
        <w:rPr>
          <w:rFonts w:ascii="Arial" w:hAnsi="Arial" w:cs="Arial"/>
          <w:sz w:val="22"/>
          <w:szCs w:val="22"/>
        </w:rPr>
      </w:pPr>
    </w:p>
    <w:p w14:paraId="7CD54B5F" w14:textId="39869D97" w:rsidR="009F4659" w:rsidRDefault="005539B9" w:rsidP="00527A66">
      <w:pPr>
        <w:pStyle w:val="ListParagraph"/>
        <w:numPr>
          <w:ilvl w:val="1"/>
          <w:numId w:val="2"/>
        </w:numPr>
        <w:jc w:val="both"/>
        <w:rPr>
          <w:rFonts w:ascii="Arial" w:hAnsi="Arial" w:cs="Arial"/>
          <w:sz w:val="22"/>
          <w:szCs w:val="22"/>
        </w:rPr>
      </w:pPr>
      <w:r w:rsidRPr="1DF95602">
        <w:rPr>
          <w:rFonts w:ascii="Arial" w:hAnsi="Arial" w:cs="Arial"/>
          <w:sz w:val="22"/>
          <w:szCs w:val="22"/>
        </w:rPr>
        <w:t xml:space="preserve">The ability of those working in children’s social care to support vulnerable children has, however, been hampered by poor access to PPE. </w:t>
      </w:r>
      <w:r w:rsidR="00BF694D" w:rsidRPr="1DF95602">
        <w:rPr>
          <w:rFonts w:ascii="Arial" w:hAnsi="Arial" w:cs="Arial"/>
          <w:sz w:val="22"/>
          <w:szCs w:val="22"/>
        </w:rPr>
        <w:t>Not only has this put staff at risk, but</w:t>
      </w:r>
      <w:r w:rsidR="009217E0" w:rsidRPr="1DF95602">
        <w:rPr>
          <w:rFonts w:ascii="Arial" w:hAnsi="Arial" w:cs="Arial"/>
          <w:sz w:val="22"/>
          <w:szCs w:val="22"/>
        </w:rPr>
        <w:t xml:space="preserve"> we are concerned that it has made staff feel undervalued</w:t>
      </w:r>
      <w:r w:rsidR="007F562C" w:rsidRPr="1DF95602">
        <w:rPr>
          <w:rFonts w:ascii="Arial" w:hAnsi="Arial" w:cs="Arial"/>
          <w:sz w:val="22"/>
          <w:szCs w:val="22"/>
        </w:rPr>
        <w:t xml:space="preserve"> in a sector that already rarely gets recognition for its work in keeping children safe.</w:t>
      </w:r>
    </w:p>
    <w:p w14:paraId="242BC21B" w14:textId="77777777" w:rsidR="007F562C" w:rsidRPr="007F562C" w:rsidRDefault="007F562C" w:rsidP="007F562C">
      <w:pPr>
        <w:pStyle w:val="ListParagraph"/>
        <w:rPr>
          <w:rFonts w:ascii="Arial" w:hAnsi="Arial" w:cs="Arial"/>
          <w:sz w:val="22"/>
          <w:szCs w:val="22"/>
        </w:rPr>
      </w:pPr>
    </w:p>
    <w:p w14:paraId="1909B32F" w14:textId="7C587621" w:rsidR="007F562C" w:rsidRDefault="00C15231" w:rsidP="00527A66">
      <w:pPr>
        <w:pStyle w:val="ListParagraph"/>
        <w:numPr>
          <w:ilvl w:val="1"/>
          <w:numId w:val="2"/>
        </w:numPr>
        <w:jc w:val="both"/>
        <w:rPr>
          <w:rFonts w:ascii="Arial" w:hAnsi="Arial" w:cs="Arial"/>
          <w:sz w:val="22"/>
          <w:szCs w:val="22"/>
        </w:rPr>
      </w:pPr>
      <w:r w:rsidRPr="1DF95602">
        <w:rPr>
          <w:rFonts w:ascii="Arial" w:hAnsi="Arial" w:cs="Arial"/>
          <w:sz w:val="22"/>
          <w:szCs w:val="22"/>
        </w:rPr>
        <w:t xml:space="preserve">Guidance from the DfE has repeatedly </w:t>
      </w:r>
      <w:r w:rsidR="00D76EBC" w:rsidRPr="1DF95602">
        <w:rPr>
          <w:rFonts w:ascii="Arial" w:hAnsi="Arial" w:cs="Arial"/>
          <w:sz w:val="22"/>
          <w:szCs w:val="22"/>
        </w:rPr>
        <w:t xml:space="preserve">stated that children’s social workers only require PPE where there are confirmed or suspected cases of coronavirus in a household. However, this fails to recognise the </w:t>
      </w:r>
      <w:r w:rsidR="00C77E87" w:rsidRPr="1DF95602">
        <w:rPr>
          <w:rFonts w:ascii="Arial" w:hAnsi="Arial" w:cs="Arial"/>
          <w:sz w:val="22"/>
          <w:szCs w:val="22"/>
        </w:rPr>
        <w:t>often-tense</w:t>
      </w:r>
      <w:r w:rsidR="00D76EBC" w:rsidRPr="1DF95602">
        <w:rPr>
          <w:rFonts w:ascii="Arial" w:hAnsi="Arial" w:cs="Arial"/>
          <w:sz w:val="22"/>
          <w:szCs w:val="22"/>
        </w:rPr>
        <w:t xml:space="preserve"> relationships between social workers and the families they are working with</w:t>
      </w:r>
      <w:r w:rsidR="00354657" w:rsidRPr="1DF95602">
        <w:rPr>
          <w:rFonts w:ascii="Arial" w:hAnsi="Arial" w:cs="Arial"/>
          <w:sz w:val="22"/>
          <w:szCs w:val="22"/>
        </w:rPr>
        <w:t xml:space="preserve">. </w:t>
      </w:r>
      <w:r w:rsidR="003F3700" w:rsidRPr="1DF95602">
        <w:rPr>
          <w:rFonts w:ascii="Arial" w:hAnsi="Arial" w:cs="Arial"/>
          <w:sz w:val="22"/>
          <w:szCs w:val="22"/>
        </w:rPr>
        <w:t xml:space="preserve">For example, </w:t>
      </w:r>
      <w:r w:rsidR="00B95170" w:rsidRPr="1DF95602">
        <w:rPr>
          <w:rFonts w:ascii="Arial" w:hAnsi="Arial" w:cs="Arial"/>
          <w:sz w:val="22"/>
          <w:szCs w:val="22"/>
        </w:rPr>
        <w:t xml:space="preserve">one council reported </w:t>
      </w:r>
      <w:r w:rsidR="0030170B" w:rsidRPr="1DF95602">
        <w:rPr>
          <w:rFonts w:ascii="Arial" w:hAnsi="Arial" w:cs="Arial"/>
          <w:sz w:val="22"/>
          <w:szCs w:val="22"/>
        </w:rPr>
        <w:t>a case in which a social worker went into a home to remove a young child at risk without any PPE.  The parents were spitting at them claiming they had COVID-19. The accompanying police were in full PPE</w:t>
      </w:r>
      <w:r w:rsidR="00B75F91" w:rsidRPr="1DF95602">
        <w:rPr>
          <w:rFonts w:ascii="Arial" w:hAnsi="Arial" w:cs="Arial"/>
          <w:sz w:val="22"/>
          <w:szCs w:val="22"/>
        </w:rPr>
        <w:t>,</w:t>
      </w:r>
      <w:r w:rsidR="0030170B" w:rsidRPr="1DF95602">
        <w:rPr>
          <w:rFonts w:ascii="Arial" w:hAnsi="Arial" w:cs="Arial"/>
          <w:sz w:val="22"/>
          <w:szCs w:val="22"/>
        </w:rPr>
        <w:t xml:space="preserve"> as were the A&amp;E staff that received the child. While the social worker continued with their job and ensured the child was safe, we are concerned that experiences such as </w:t>
      </w:r>
      <w:r w:rsidR="00F4791B" w:rsidRPr="1DF95602">
        <w:rPr>
          <w:rFonts w:ascii="Arial" w:hAnsi="Arial" w:cs="Arial"/>
          <w:sz w:val="22"/>
          <w:szCs w:val="22"/>
        </w:rPr>
        <w:t xml:space="preserve">this </w:t>
      </w:r>
      <w:r w:rsidR="0030170B" w:rsidRPr="1DF95602">
        <w:rPr>
          <w:rFonts w:ascii="Arial" w:hAnsi="Arial" w:cs="Arial"/>
          <w:sz w:val="22"/>
          <w:szCs w:val="22"/>
        </w:rPr>
        <w:t>suggest an undervaluing of the workforce and risk</w:t>
      </w:r>
      <w:r w:rsidR="00B75F91" w:rsidRPr="1DF95602">
        <w:rPr>
          <w:rFonts w:ascii="Arial" w:hAnsi="Arial" w:cs="Arial"/>
          <w:sz w:val="22"/>
          <w:szCs w:val="22"/>
        </w:rPr>
        <w:t>s</w:t>
      </w:r>
      <w:r w:rsidR="0030170B" w:rsidRPr="1DF95602">
        <w:rPr>
          <w:rFonts w:ascii="Arial" w:hAnsi="Arial" w:cs="Arial"/>
          <w:sz w:val="22"/>
          <w:szCs w:val="22"/>
        </w:rPr>
        <w:t xml:space="preserve"> their resilience</w:t>
      </w:r>
      <w:r w:rsidR="00F4791B" w:rsidRPr="1DF95602">
        <w:rPr>
          <w:rFonts w:ascii="Arial" w:hAnsi="Arial" w:cs="Arial"/>
          <w:sz w:val="22"/>
          <w:szCs w:val="22"/>
        </w:rPr>
        <w:t>.</w:t>
      </w:r>
      <w:r w:rsidR="007C7786" w:rsidRPr="1DF95602">
        <w:rPr>
          <w:rFonts w:ascii="Arial" w:hAnsi="Arial" w:cs="Arial"/>
          <w:sz w:val="22"/>
          <w:szCs w:val="22"/>
        </w:rPr>
        <w:t xml:space="preserve"> </w:t>
      </w:r>
    </w:p>
    <w:p w14:paraId="0D30EEAD" w14:textId="77777777" w:rsidR="007C7786" w:rsidRPr="007C7786" w:rsidRDefault="007C7786" w:rsidP="007C7786">
      <w:pPr>
        <w:pStyle w:val="ListParagraph"/>
        <w:rPr>
          <w:rFonts w:ascii="Arial" w:hAnsi="Arial" w:cs="Arial"/>
          <w:sz w:val="22"/>
          <w:szCs w:val="22"/>
        </w:rPr>
      </w:pPr>
    </w:p>
    <w:p w14:paraId="5E30B231" w14:textId="0D191C7B" w:rsidR="007C7786" w:rsidRDefault="00E13004" w:rsidP="00527A66">
      <w:pPr>
        <w:pStyle w:val="ListParagraph"/>
        <w:numPr>
          <w:ilvl w:val="1"/>
          <w:numId w:val="2"/>
        </w:numPr>
        <w:jc w:val="both"/>
        <w:rPr>
          <w:rFonts w:ascii="Arial" w:hAnsi="Arial" w:cs="Arial"/>
          <w:sz w:val="22"/>
          <w:szCs w:val="22"/>
        </w:rPr>
      </w:pPr>
      <w:r w:rsidRPr="1DF95602">
        <w:rPr>
          <w:rFonts w:ascii="Arial" w:hAnsi="Arial" w:cs="Arial"/>
          <w:sz w:val="22"/>
          <w:szCs w:val="22"/>
        </w:rPr>
        <w:t>Both central and local government have been keen from the beginning of the crisis to ensure that all children are kept safe</w:t>
      </w:r>
      <w:r w:rsidR="00473F9C" w:rsidRPr="1DF95602">
        <w:rPr>
          <w:rFonts w:ascii="Arial" w:hAnsi="Arial" w:cs="Arial"/>
          <w:sz w:val="22"/>
          <w:szCs w:val="22"/>
        </w:rPr>
        <w:t xml:space="preserve">, including those who already have social workers and those who have become more vulnerable as a result of the pandemic. </w:t>
      </w:r>
    </w:p>
    <w:p w14:paraId="49C8D877" w14:textId="77777777" w:rsidR="00ED7B4D" w:rsidRPr="00ED7B4D" w:rsidRDefault="00ED7B4D" w:rsidP="00ED7B4D">
      <w:pPr>
        <w:pStyle w:val="ListParagraph"/>
        <w:rPr>
          <w:rFonts w:ascii="Arial" w:hAnsi="Arial" w:cs="Arial"/>
          <w:sz w:val="22"/>
          <w:szCs w:val="22"/>
        </w:rPr>
      </w:pPr>
    </w:p>
    <w:p w14:paraId="17664745" w14:textId="5B3778E2" w:rsidR="00ED7B4D" w:rsidRDefault="00651F4E" w:rsidP="00527A66">
      <w:pPr>
        <w:pStyle w:val="ListParagraph"/>
        <w:numPr>
          <w:ilvl w:val="1"/>
          <w:numId w:val="2"/>
        </w:numPr>
        <w:jc w:val="both"/>
        <w:rPr>
          <w:rFonts w:ascii="Arial" w:hAnsi="Arial" w:cs="Arial"/>
          <w:sz w:val="22"/>
          <w:szCs w:val="22"/>
        </w:rPr>
      </w:pPr>
      <w:r w:rsidRPr="1DF95602">
        <w:rPr>
          <w:rFonts w:ascii="Arial" w:hAnsi="Arial" w:cs="Arial"/>
          <w:sz w:val="22"/>
          <w:szCs w:val="22"/>
        </w:rPr>
        <w:t xml:space="preserve">In order to achieve a level of oversight of work to protect children, the DfE implemented a data collection from Directors of Children’s Services and </w:t>
      </w:r>
      <w:r w:rsidR="003A45D6" w:rsidRPr="1DF95602">
        <w:rPr>
          <w:rFonts w:ascii="Arial" w:hAnsi="Arial" w:cs="Arial"/>
          <w:sz w:val="22"/>
          <w:szCs w:val="22"/>
        </w:rPr>
        <w:t xml:space="preserve">established Regional </w:t>
      </w:r>
      <w:r w:rsidR="003758EE" w:rsidRPr="1DF95602">
        <w:rPr>
          <w:rFonts w:ascii="Arial" w:hAnsi="Arial" w:cs="Arial"/>
          <w:sz w:val="22"/>
          <w:szCs w:val="22"/>
        </w:rPr>
        <w:t>Education and Children’s Teams (REACT)</w:t>
      </w:r>
      <w:r w:rsidR="00530FC5" w:rsidRPr="1DF95602">
        <w:rPr>
          <w:rFonts w:ascii="Arial" w:hAnsi="Arial" w:cs="Arial"/>
          <w:sz w:val="22"/>
          <w:szCs w:val="22"/>
        </w:rPr>
        <w:t xml:space="preserve"> which are chaired by the Regional Schools Commissioner. </w:t>
      </w:r>
    </w:p>
    <w:p w14:paraId="057596D9" w14:textId="77777777" w:rsidR="00216A05" w:rsidRPr="00216A05" w:rsidRDefault="00216A05" w:rsidP="00216A05">
      <w:pPr>
        <w:pStyle w:val="ListParagraph"/>
        <w:rPr>
          <w:rFonts w:ascii="Arial" w:hAnsi="Arial" w:cs="Arial"/>
          <w:sz w:val="22"/>
          <w:szCs w:val="22"/>
        </w:rPr>
      </w:pPr>
    </w:p>
    <w:p w14:paraId="7A255688" w14:textId="0B0693DE" w:rsidR="00216A05" w:rsidRDefault="007C7EFC" w:rsidP="00527A66">
      <w:pPr>
        <w:pStyle w:val="ListParagraph"/>
        <w:numPr>
          <w:ilvl w:val="1"/>
          <w:numId w:val="2"/>
        </w:numPr>
        <w:jc w:val="both"/>
        <w:rPr>
          <w:rFonts w:ascii="Arial" w:hAnsi="Arial" w:cs="Arial"/>
          <w:sz w:val="22"/>
          <w:szCs w:val="22"/>
        </w:rPr>
      </w:pPr>
      <w:r w:rsidRPr="1DF95602">
        <w:rPr>
          <w:rFonts w:ascii="Arial" w:hAnsi="Arial" w:cs="Arial"/>
          <w:sz w:val="22"/>
          <w:szCs w:val="22"/>
        </w:rPr>
        <w:t>The DfE worked extensively with the Association of Directors of Children’s Services</w:t>
      </w:r>
      <w:r w:rsidR="00D76260" w:rsidRPr="1DF95602">
        <w:rPr>
          <w:rFonts w:ascii="Arial" w:hAnsi="Arial" w:cs="Arial"/>
          <w:sz w:val="22"/>
          <w:szCs w:val="22"/>
        </w:rPr>
        <w:t xml:space="preserve"> (ADCS)</w:t>
      </w:r>
      <w:r w:rsidRPr="1DF95602">
        <w:rPr>
          <w:rFonts w:ascii="Arial" w:hAnsi="Arial" w:cs="Arial"/>
          <w:sz w:val="22"/>
          <w:szCs w:val="22"/>
        </w:rPr>
        <w:t xml:space="preserve"> on a proposed data collection</w:t>
      </w:r>
      <w:r w:rsidR="00865016" w:rsidRPr="1DF95602">
        <w:rPr>
          <w:rFonts w:ascii="Arial" w:hAnsi="Arial" w:cs="Arial"/>
          <w:sz w:val="22"/>
          <w:szCs w:val="22"/>
        </w:rPr>
        <w:t>, however the first collection sent out did not reflect this collaboration</w:t>
      </w:r>
      <w:r w:rsidR="00957D10" w:rsidRPr="1DF95602">
        <w:rPr>
          <w:rFonts w:ascii="Arial" w:hAnsi="Arial" w:cs="Arial"/>
          <w:sz w:val="22"/>
          <w:szCs w:val="22"/>
        </w:rPr>
        <w:t>. This</w:t>
      </w:r>
      <w:r w:rsidR="00865016" w:rsidRPr="1DF95602">
        <w:rPr>
          <w:rFonts w:ascii="Arial" w:hAnsi="Arial" w:cs="Arial"/>
          <w:sz w:val="22"/>
          <w:szCs w:val="22"/>
        </w:rPr>
        <w:t xml:space="preserve"> resulted in significant concern from Directors</w:t>
      </w:r>
      <w:r w:rsidR="00957D10" w:rsidRPr="1DF95602">
        <w:rPr>
          <w:rFonts w:ascii="Arial" w:hAnsi="Arial" w:cs="Arial"/>
          <w:sz w:val="22"/>
          <w:szCs w:val="22"/>
        </w:rPr>
        <w:t xml:space="preserve"> due to the volume of data requested, duplication with other data collections and </w:t>
      </w:r>
      <w:r w:rsidR="00D76260" w:rsidRPr="1DF95602">
        <w:rPr>
          <w:rFonts w:ascii="Arial" w:hAnsi="Arial" w:cs="Arial"/>
          <w:sz w:val="22"/>
          <w:szCs w:val="22"/>
        </w:rPr>
        <w:t>short timescales for response. This collection was subsequently withdrawn and replaced with a shorter collection following consultation with ADCS and the LGA.</w:t>
      </w:r>
    </w:p>
    <w:p w14:paraId="0005609E" w14:textId="77777777" w:rsidR="00D76260" w:rsidRPr="00D76260" w:rsidRDefault="00D76260" w:rsidP="00D76260">
      <w:pPr>
        <w:pStyle w:val="ListParagraph"/>
        <w:rPr>
          <w:rFonts w:ascii="Arial" w:hAnsi="Arial" w:cs="Arial"/>
          <w:sz w:val="22"/>
          <w:szCs w:val="22"/>
        </w:rPr>
      </w:pPr>
    </w:p>
    <w:p w14:paraId="28BAC3A9" w14:textId="751D5F4C" w:rsidR="00DD598F" w:rsidRDefault="00ED3BA1" w:rsidP="00DD598F">
      <w:pPr>
        <w:pStyle w:val="ListParagraph"/>
        <w:numPr>
          <w:ilvl w:val="1"/>
          <w:numId w:val="2"/>
        </w:numPr>
        <w:jc w:val="both"/>
        <w:rPr>
          <w:rFonts w:ascii="Arial" w:hAnsi="Arial" w:cs="Arial"/>
          <w:sz w:val="22"/>
          <w:szCs w:val="22"/>
        </w:rPr>
      </w:pPr>
      <w:r w:rsidRPr="1DF95602">
        <w:rPr>
          <w:rFonts w:ascii="Arial" w:hAnsi="Arial" w:cs="Arial"/>
          <w:sz w:val="22"/>
          <w:szCs w:val="22"/>
        </w:rPr>
        <w:t xml:space="preserve">We recognise the need for Ministers to be reassured about the </w:t>
      </w:r>
      <w:r w:rsidR="00782574" w:rsidRPr="1DF95602">
        <w:rPr>
          <w:rFonts w:ascii="Arial" w:hAnsi="Arial" w:cs="Arial"/>
          <w:sz w:val="22"/>
          <w:szCs w:val="22"/>
        </w:rPr>
        <w:t xml:space="preserve">work being undertaken to protect vulnerable </w:t>
      </w:r>
      <w:r w:rsidR="00C77E87" w:rsidRPr="1DF95602">
        <w:rPr>
          <w:rFonts w:ascii="Arial" w:hAnsi="Arial" w:cs="Arial"/>
          <w:sz w:val="22"/>
          <w:szCs w:val="22"/>
        </w:rPr>
        <w:t>children and</w:t>
      </w:r>
      <w:r w:rsidR="00782574" w:rsidRPr="1DF95602">
        <w:rPr>
          <w:rFonts w:ascii="Arial" w:hAnsi="Arial" w:cs="Arial"/>
          <w:sz w:val="22"/>
          <w:szCs w:val="22"/>
        </w:rPr>
        <w:t xml:space="preserve"> support</w:t>
      </w:r>
      <w:r w:rsidR="009222EE" w:rsidRPr="1DF95602">
        <w:rPr>
          <w:rFonts w:ascii="Arial" w:hAnsi="Arial" w:cs="Arial"/>
          <w:sz w:val="22"/>
          <w:szCs w:val="22"/>
        </w:rPr>
        <w:t xml:space="preserve"> a data collection that is both informative and proportionate. However, we continue to have concerns about the </w:t>
      </w:r>
      <w:r w:rsidR="00B46550" w:rsidRPr="1DF95602">
        <w:rPr>
          <w:rFonts w:ascii="Arial" w:hAnsi="Arial" w:cs="Arial"/>
          <w:sz w:val="22"/>
          <w:szCs w:val="22"/>
        </w:rPr>
        <w:t xml:space="preserve">amended data collection, </w:t>
      </w:r>
      <w:proofErr w:type="gramStart"/>
      <w:r w:rsidR="00B46550" w:rsidRPr="1DF95602">
        <w:rPr>
          <w:rFonts w:ascii="Arial" w:hAnsi="Arial" w:cs="Arial"/>
          <w:sz w:val="22"/>
          <w:szCs w:val="22"/>
        </w:rPr>
        <w:t>in particular about</w:t>
      </w:r>
      <w:proofErr w:type="gramEnd"/>
      <w:r w:rsidR="00B46550" w:rsidRPr="1DF95602">
        <w:rPr>
          <w:rFonts w:ascii="Arial" w:hAnsi="Arial" w:cs="Arial"/>
          <w:sz w:val="22"/>
          <w:szCs w:val="22"/>
        </w:rPr>
        <w:t xml:space="preserve"> the additional burden on already-stretched local authority teams and </w:t>
      </w:r>
      <w:r w:rsidR="00A50E1F" w:rsidRPr="1DF95602">
        <w:rPr>
          <w:rFonts w:ascii="Arial" w:hAnsi="Arial" w:cs="Arial"/>
          <w:sz w:val="22"/>
          <w:szCs w:val="22"/>
        </w:rPr>
        <w:t xml:space="preserve">the lack of coordination with the data collection from schools. </w:t>
      </w:r>
    </w:p>
    <w:p w14:paraId="1FF0EE0F" w14:textId="77777777" w:rsidR="00DD598F" w:rsidRPr="00DD598F" w:rsidRDefault="00DD598F" w:rsidP="00DD598F">
      <w:pPr>
        <w:pStyle w:val="ListParagraph"/>
        <w:rPr>
          <w:rFonts w:ascii="Arial" w:hAnsi="Arial" w:cs="Arial"/>
          <w:sz w:val="22"/>
          <w:szCs w:val="22"/>
        </w:rPr>
      </w:pPr>
    </w:p>
    <w:p w14:paraId="1663717C" w14:textId="02C71CE9" w:rsidR="00D76260" w:rsidRPr="00DD598F" w:rsidRDefault="00A50E1F" w:rsidP="00DD598F">
      <w:pPr>
        <w:pStyle w:val="ListParagraph"/>
        <w:numPr>
          <w:ilvl w:val="1"/>
          <w:numId w:val="2"/>
        </w:numPr>
        <w:jc w:val="both"/>
        <w:rPr>
          <w:rFonts w:ascii="Arial" w:hAnsi="Arial" w:cs="Arial"/>
          <w:sz w:val="22"/>
          <w:szCs w:val="22"/>
        </w:rPr>
      </w:pPr>
      <w:r w:rsidRPr="1DF95602">
        <w:rPr>
          <w:rFonts w:ascii="Arial" w:hAnsi="Arial" w:cs="Arial"/>
          <w:sz w:val="22"/>
          <w:szCs w:val="22"/>
        </w:rPr>
        <w:t xml:space="preserve">We have emphasised to the department that </w:t>
      </w:r>
      <w:r w:rsidR="00DD598F" w:rsidRPr="1DF95602">
        <w:rPr>
          <w:rFonts w:ascii="Arial" w:hAnsi="Arial" w:cs="Arial"/>
          <w:sz w:val="22"/>
          <w:szCs w:val="22"/>
        </w:rPr>
        <w:t xml:space="preserve">data received through this survey should not be used to make judgements about local authority performance or the vulnerability of children; rather, it should be one tool to support broader conversations and to help understand challenges facing local authorities. </w:t>
      </w:r>
      <w:r w:rsidR="00BD2DC8" w:rsidRPr="1DF95602">
        <w:rPr>
          <w:rFonts w:ascii="Arial" w:hAnsi="Arial" w:cs="Arial"/>
          <w:sz w:val="22"/>
          <w:szCs w:val="22"/>
        </w:rPr>
        <w:t>The</w:t>
      </w:r>
      <w:r w:rsidR="00DD598F" w:rsidRPr="1DF95602">
        <w:rPr>
          <w:rFonts w:ascii="Arial" w:hAnsi="Arial" w:cs="Arial"/>
          <w:sz w:val="22"/>
          <w:szCs w:val="22"/>
        </w:rPr>
        <w:t xml:space="preserve"> data collection represents a significant increase in central oversight at an extremely challenging time for councils, and on its own it cannot reflect the complexity of child protection work. </w:t>
      </w:r>
      <w:r w:rsidR="00BD2DC8" w:rsidRPr="1DF95602">
        <w:rPr>
          <w:rFonts w:ascii="Arial" w:hAnsi="Arial" w:cs="Arial"/>
          <w:sz w:val="22"/>
          <w:szCs w:val="22"/>
        </w:rPr>
        <w:t>It is vital that the Department</w:t>
      </w:r>
      <w:r w:rsidR="00DD598F" w:rsidRPr="1DF95602">
        <w:rPr>
          <w:rFonts w:ascii="Arial" w:hAnsi="Arial" w:cs="Arial"/>
          <w:sz w:val="22"/>
          <w:szCs w:val="22"/>
        </w:rPr>
        <w:t xml:space="preserve"> respect</w:t>
      </w:r>
      <w:r w:rsidR="00BD2DC8" w:rsidRPr="1DF95602">
        <w:rPr>
          <w:rFonts w:ascii="Arial" w:hAnsi="Arial" w:cs="Arial"/>
          <w:sz w:val="22"/>
          <w:szCs w:val="22"/>
        </w:rPr>
        <w:t>s</w:t>
      </w:r>
      <w:r w:rsidR="00DD598F" w:rsidRPr="1DF95602">
        <w:rPr>
          <w:rFonts w:ascii="Arial" w:hAnsi="Arial" w:cs="Arial"/>
          <w:sz w:val="22"/>
          <w:szCs w:val="22"/>
        </w:rPr>
        <w:t xml:space="preserve"> the professional judgement of Directors of Children’s Services and their teams as they work to keep children safe and make sure they are not being diverted from this vital task.</w:t>
      </w:r>
    </w:p>
    <w:p w14:paraId="25728CC9" w14:textId="77777777" w:rsidR="00216A05" w:rsidRPr="00216A05" w:rsidRDefault="00216A05" w:rsidP="00216A05">
      <w:pPr>
        <w:pStyle w:val="ListParagraph"/>
        <w:rPr>
          <w:rFonts w:ascii="Arial" w:hAnsi="Arial" w:cs="Arial"/>
          <w:sz w:val="22"/>
          <w:szCs w:val="22"/>
        </w:rPr>
      </w:pPr>
    </w:p>
    <w:p w14:paraId="29F7E0A9" w14:textId="2BACCB9F" w:rsidR="00216A05" w:rsidRDefault="00216A05" w:rsidP="00527A66">
      <w:pPr>
        <w:pStyle w:val="ListParagraph"/>
        <w:numPr>
          <w:ilvl w:val="1"/>
          <w:numId w:val="2"/>
        </w:numPr>
        <w:jc w:val="both"/>
        <w:rPr>
          <w:rFonts w:ascii="Arial" w:hAnsi="Arial" w:cs="Arial"/>
          <w:sz w:val="22"/>
          <w:szCs w:val="22"/>
        </w:rPr>
      </w:pPr>
      <w:r w:rsidRPr="1DF95602">
        <w:rPr>
          <w:rFonts w:ascii="Arial" w:hAnsi="Arial" w:cs="Arial"/>
          <w:sz w:val="22"/>
          <w:szCs w:val="22"/>
        </w:rPr>
        <w:t>The terms</w:t>
      </w:r>
      <w:r w:rsidR="00545F63" w:rsidRPr="1DF95602">
        <w:rPr>
          <w:rFonts w:ascii="Arial" w:hAnsi="Arial" w:cs="Arial"/>
          <w:sz w:val="22"/>
          <w:szCs w:val="22"/>
        </w:rPr>
        <w:t xml:space="preserve"> of reference for the REACT project stated that the aim was to provide support to councils </w:t>
      </w:r>
      <w:r w:rsidR="00B26A99" w:rsidRPr="1DF95602">
        <w:rPr>
          <w:rFonts w:ascii="Arial" w:hAnsi="Arial" w:cs="Arial"/>
          <w:sz w:val="22"/>
          <w:szCs w:val="22"/>
        </w:rPr>
        <w:t>in their response to COVID-19</w:t>
      </w:r>
      <w:r w:rsidR="00545F63" w:rsidRPr="1DF95602">
        <w:rPr>
          <w:rFonts w:ascii="Arial" w:hAnsi="Arial" w:cs="Arial"/>
          <w:sz w:val="22"/>
          <w:szCs w:val="22"/>
        </w:rPr>
        <w:t>, and to provide comprehensive briefings to Ministers</w:t>
      </w:r>
      <w:r w:rsidR="00B26A99" w:rsidRPr="1DF95602">
        <w:rPr>
          <w:rFonts w:ascii="Arial" w:hAnsi="Arial" w:cs="Arial"/>
          <w:sz w:val="22"/>
          <w:szCs w:val="22"/>
        </w:rPr>
        <w:t xml:space="preserve"> on the support offer for children and young people</w:t>
      </w:r>
      <w:r w:rsidR="0028159B" w:rsidRPr="1DF95602">
        <w:rPr>
          <w:rFonts w:ascii="Arial" w:hAnsi="Arial" w:cs="Arial"/>
          <w:sz w:val="22"/>
          <w:szCs w:val="22"/>
        </w:rPr>
        <w:t>, and to escalate risks and issues. It was also intended that the teams would help to streamline requests for information from councils</w:t>
      </w:r>
      <w:r w:rsidR="007C7EFC" w:rsidRPr="1DF95602">
        <w:rPr>
          <w:rFonts w:ascii="Arial" w:hAnsi="Arial" w:cs="Arial"/>
          <w:sz w:val="22"/>
          <w:szCs w:val="22"/>
        </w:rPr>
        <w:t xml:space="preserve"> by the DfE and Ofsted.</w:t>
      </w:r>
    </w:p>
    <w:p w14:paraId="37597F08" w14:textId="77777777" w:rsidR="00BD2DC8" w:rsidRPr="00BD2DC8" w:rsidRDefault="00BD2DC8" w:rsidP="00BD2DC8">
      <w:pPr>
        <w:pStyle w:val="ListParagraph"/>
        <w:rPr>
          <w:rFonts w:ascii="Arial" w:hAnsi="Arial" w:cs="Arial"/>
          <w:sz w:val="22"/>
          <w:szCs w:val="22"/>
        </w:rPr>
      </w:pPr>
    </w:p>
    <w:p w14:paraId="1F0C565A" w14:textId="68B8CCBE" w:rsidR="00BD2DC8" w:rsidRDefault="00BD2DC8" w:rsidP="00527A66">
      <w:pPr>
        <w:pStyle w:val="ListParagraph"/>
        <w:numPr>
          <w:ilvl w:val="1"/>
          <w:numId w:val="2"/>
        </w:numPr>
        <w:jc w:val="both"/>
        <w:rPr>
          <w:rFonts w:ascii="Arial" w:hAnsi="Arial" w:cs="Arial"/>
          <w:sz w:val="22"/>
          <w:szCs w:val="22"/>
        </w:rPr>
      </w:pPr>
      <w:r w:rsidRPr="1DF95602">
        <w:rPr>
          <w:rFonts w:ascii="Arial" w:hAnsi="Arial" w:cs="Arial"/>
          <w:sz w:val="22"/>
          <w:szCs w:val="22"/>
        </w:rPr>
        <w:t xml:space="preserve">Feedback from the LGA’s regional children’s improvement advisers has indicated significant variation in the implementation of the teams. In some areas, the teams have </w:t>
      </w:r>
      <w:r w:rsidR="00213E23" w:rsidRPr="1DF95602">
        <w:rPr>
          <w:rFonts w:ascii="Arial" w:hAnsi="Arial" w:cs="Arial"/>
          <w:sz w:val="22"/>
          <w:szCs w:val="22"/>
        </w:rPr>
        <w:t xml:space="preserve">offered a helpful route to escalate issues and to solve issues. However, feedback more frequently is that the teams are an additional </w:t>
      </w:r>
      <w:r w:rsidR="00295C9F" w:rsidRPr="1DF95602">
        <w:rPr>
          <w:rFonts w:ascii="Arial" w:hAnsi="Arial" w:cs="Arial"/>
          <w:sz w:val="22"/>
          <w:szCs w:val="22"/>
        </w:rPr>
        <w:t xml:space="preserve">burden to accommodate </w:t>
      </w:r>
      <w:r w:rsidR="005C37AD" w:rsidRPr="1DF95602">
        <w:rPr>
          <w:rFonts w:ascii="Arial" w:hAnsi="Arial" w:cs="Arial"/>
          <w:sz w:val="22"/>
          <w:szCs w:val="22"/>
        </w:rPr>
        <w:t xml:space="preserve">and </w:t>
      </w:r>
      <w:r w:rsidR="00295C9F" w:rsidRPr="1DF95602">
        <w:rPr>
          <w:rFonts w:ascii="Arial" w:hAnsi="Arial" w:cs="Arial"/>
          <w:sz w:val="22"/>
          <w:szCs w:val="22"/>
        </w:rPr>
        <w:t xml:space="preserve">have </w:t>
      </w:r>
      <w:r w:rsidR="00C77E87" w:rsidRPr="1DF95602">
        <w:rPr>
          <w:rFonts w:ascii="Arial" w:hAnsi="Arial" w:cs="Arial"/>
          <w:sz w:val="22"/>
          <w:szCs w:val="22"/>
        </w:rPr>
        <w:t>thus far</w:t>
      </w:r>
      <w:r w:rsidR="00295C9F" w:rsidRPr="1DF95602">
        <w:rPr>
          <w:rFonts w:ascii="Arial" w:hAnsi="Arial" w:cs="Arial"/>
          <w:sz w:val="22"/>
          <w:szCs w:val="22"/>
        </w:rPr>
        <w:t xml:space="preserve"> provided limited support</w:t>
      </w:r>
      <w:r w:rsidR="00595881" w:rsidRPr="1DF95602">
        <w:rPr>
          <w:rFonts w:ascii="Arial" w:hAnsi="Arial" w:cs="Arial"/>
          <w:sz w:val="22"/>
          <w:szCs w:val="22"/>
        </w:rPr>
        <w:t xml:space="preserve">. </w:t>
      </w:r>
      <w:r w:rsidR="000571E4" w:rsidRPr="1DF95602">
        <w:rPr>
          <w:rFonts w:ascii="Arial" w:hAnsi="Arial" w:cs="Arial"/>
          <w:sz w:val="22"/>
          <w:szCs w:val="22"/>
        </w:rPr>
        <w:t xml:space="preserve">We believe that these teams could have been more effective in </w:t>
      </w:r>
      <w:r w:rsidR="00476205" w:rsidRPr="1DF95602">
        <w:rPr>
          <w:rFonts w:ascii="Arial" w:hAnsi="Arial" w:cs="Arial"/>
          <w:sz w:val="22"/>
          <w:szCs w:val="22"/>
        </w:rPr>
        <w:t>helpi</w:t>
      </w:r>
      <w:r w:rsidR="000571E4" w:rsidRPr="1DF95602">
        <w:rPr>
          <w:rFonts w:ascii="Arial" w:hAnsi="Arial" w:cs="Arial"/>
          <w:sz w:val="22"/>
          <w:szCs w:val="22"/>
        </w:rPr>
        <w:t>ng councils to deli</w:t>
      </w:r>
      <w:r w:rsidR="00476205" w:rsidRPr="1DF95602">
        <w:rPr>
          <w:rFonts w:ascii="Arial" w:hAnsi="Arial" w:cs="Arial"/>
          <w:sz w:val="22"/>
          <w:szCs w:val="22"/>
        </w:rPr>
        <w:t xml:space="preserve">ver support to vulnerable children and young people had councils played more of a role in establishing them and identifying the best ways to link them in to existing regional structures. This includes regional sector-led improvement structures which already provide significant support to </w:t>
      </w:r>
      <w:r w:rsidR="00080390" w:rsidRPr="1DF95602">
        <w:rPr>
          <w:rFonts w:ascii="Arial" w:hAnsi="Arial" w:cs="Arial"/>
          <w:sz w:val="22"/>
          <w:szCs w:val="22"/>
        </w:rPr>
        <w:t>councils.</w:t>
      </w:r>
    </w:p>
    <w:p w14:paraId="1407EAAB" w14:textId="4A275D5D" w:rsidR="00527A66" w:rsidRDefault="00527A66" w:rsidP="00527A66">
      <w:pPr>
        <w:pStyle w:val="ListParagraph"/>
        <w:rPr>
          <w:rFonts w:ascii="Arial" w:hAnsi="Arial" w:cs="Arial"/>
          <w:szCs w:val="22"/>
        </w:rPr>
      </w:pPr>
    </w:p>
    <w:p w14:paraId="4141A85E" w14:textId="7CACC0DF" w:rsidR="00527A66" w:rsidRPr="00527A66" w:rsidRDefault="00527A66" w:rsidP="00BE31DA">
      <w:pPr>
        <w:pStyle w:val="ListParagraph"/>
        <w:numPr>
          <w:ilvl w:val="0"/>
          <w:numId w:val="2"/>
        </w:numPr>
        <w:jc w:val="both"/>
        <w:rPr>
          <w:rFonts w:ascii="Arial" w:hAnsi="Arial" w:cs="Arial"/>
          <w:szCs w:val="22"/>
        </w:rPr>
      </w:pPr>
      <w:r w:rsidRPr="006B1C84">
        <w:rPr>
          <w:rFonts w:ascii="Arial" w:hAnsi="Arial" w:cs="Arial"/>
          <w:b/>
          <w:sz w:val="22"/>
          <w:szCs w:val="22"/>
        </w:rPr>
        <w:t>The effect of provider closure on the early years sector</w:t>
      </w:r>
    </w:p>
    <w:p w14:paraId="0A701E41" w14:textId="77777777" w:rsidR="00BE31DA" w:rsidRPr="00527A66" w:rsidRDefault="00BE31DA" w:rsidP="00BE31DA">
      <w:pPr>
        <w:pStyle w:val="ListParagraph"/>
        <w:ind w:left="360"/>
        <w:jc w:val="both"/>
        <w:rPr>
          <w:rFonts w:ascii="Arial" w:hAnsi="Arial" w:cs="Arial"/>
          <w:szCs w:val="22"/>
        </w:rPr>
      </w:pPr>
    </w:p>
    <w:p w14:paraId="6CC5FF51" w14:textId="02E0B82C" w:rsidR="00527A66" w:rsidRPr="00275BE0" w:rsidRDefault="00B04EEA" w:rsidP="00527A66">
      <w:pPr>
        <w:pStyle w:val="ListParagraph"/>
        <w:numPr>
          <w:ilvl w:val="1"/>
          <w:numId w:val="2"/>
        </w:numPr>
        <w:jc w:val="both"/>
        <w:rPr>
          <w:rFonts w:ascii="Arial" w:hAnsi="Arial" w:cs="Arial"/>
          <w:sz w:val="22"/>
          <w:szCs w:val="22"/>
        </w:rPr>
      </w:pPr>
      <w:r w:rsidRPr="1DF95602">
        <w:rPr>
          <w:rFonts w:ascii="Arial" w:hAnsi="Arial" w:cs="Arial"/>
          <w:sz w:val="22"/>
          <w:szCs w:val="22"/>
        </w:rPr>
        <w:t xml:space="preserve">We have concerns around the financial </w:t>
      </w:r>
      <w:r w:rsidR="005322D6" w:rsidRPr="1DF95602">
        <w:rPr>
          <w:rFonts w:ascii="Arial" w:hAnsi="Arial" w:cs="Arial"/>
          <w:sz w:val="22"/>
          <w:szCs w:val="22"/>
        </w:rPr>
        <w:t xml:space="preserve">viability of many early years settings as a result of the pandemic, </w:t>
      </w:r>
      <w:r w:rsidR="008D3A3D" w:rsidRPr="1DF95602">
        <w:rPr>
          <w:rFonts w:ascii="Arial" w:hAnsi="Arial" w:cs="Arial"/>
          <w:sz w:val="22"/>
          <w:szCs w:val="22"/>
        </w:rPr>
        <w:t xml:space="preserve">alongside concerns about how information to the sector was managed by the Department </w:t>
      </w:r>
      <w:r w:rsidR="008777EE" w:rsidRPr="1DF95602">
        <w:rPr>
          <w:rFonts w:ascii="Arial" w:hAnsi="Arial" w:cs="Arial"/>
          <w:sz w:val="22"/>
          <w:szCs w:val="22"/>
        </w:rPr>
        <w:t xml:space="preserve">in the </w:t>
      </w:r>
      <w:r w:rsidR="008D3A3D" w:rsidRPr="1DF95602">
        <w:rPr>
          <w:rFonts w:ascii="Arial" w:hAnsi="Arial" w:cs="Arial"/>
          <w:sz w:val="22"/>
          <w:szCs w:val="22"/>
        </w:rPr>
        <w:t>initial months.</w:t>
      </w:r>
    </w:p>
    <w:p w14:paraId="02061946" w14:textId="77777777" w:rsidR="00527A66" w:rsidRPr="00275BE0" w:rsidRDefault="00527A66" w:rsidP="00527A66">
      <w:pPr>
        <w:pStyle w:val="ListParagraph"/>
        <w:ind w:left="792"/>
        <w:jc w:val="both"/>
        <w:rPr>
          <w:rFonts w:ascii="Arial" w:hAnsi="Arial" w:cs="Arial"/>
          <w:sz w:val="22"/>
          <w:szCs w:val="22"/>
        </w:rPr>
      </w:pPr>
    </w:p>
    <w:p w14:paraId="7A37124B" w14:textId="13984418" w:rsidR="00527A66" w:rsidRPr="00275BE0" w:rsidRDefault="009C28D9" w:rsidP="00527A66">
      <w:pPr>
        <w:pStyle w:val="ListParagraph"/>
        <w:numPr>
          <w:ilvl w:val="1"/>
          <w:numId w:val="2"/>
        </w:numPr>
        <w:jc w:val="both"/>
        <w:rPr>
          <w:rFonts w:ascii="Arial" w:hAnsi="Arial" w:cs="Arial"/>
          <w:sz w:val="22"/>
          <w:szCs w:val="22"/>
        </w:rPr>
      </w:pPr>
      <w:r w:rsidRPr="00275BE0">
        <w:rPr>
          <w:rFonts w:ascii="Arial" w:hAnsi="Arial" w:cs="Arial"/>
          <w:sz w:val="22"/>
          <w:szCs w:val="22"/>
        </w:rPr>
        <w:t>On 17 March 2020</w:t>
      </w:r>
      <w:r w:rsidR="008777EE" w:rsidRPr="00275BE0">
        <w:rPr>
          <w:rFonts w:ascii="Arial" w:hAnsi="Arial" w:cs="Arial"/>
          <w:sz w:val="22"/>
          <w:szCs w:val="22"/>
        </w:rPr>
        <w:t xml:space="preserve">, the Department for Education advised that they would continue to </w:t>
      </w:r>
      <w:r w:rsidR="00031AEC" w:rsidRPr="00275BE0">
        <w:rPr>
          <w:rFonts w:ascii="Arial" w:hAnsi="Arial" w:cs="Arial"/>
          <w:sz w:val="22"/>
          <w:szCs w:val="22"/>
        </w:rPr>
        <w:t xml:space="preserve">pay </w:t>
      </w:r>
      <w:r w:rsidR="00936BA7" w:rsidRPr="00275BE0">
        <w:rPr>
          <w:rFonts w:ascii="Arial" w:hAnsi="Arial" w:cs="Arial"/>
          <w:sz w:val="22"/>
          <w:szCs w:val="22"/>
        </w:rPr>
        <w:t xml:space="preserve">funding to </w:t>
      </w:r>
      <w:r w:rsidR="00031AEC" w:rsidRPr="00275BE0">
        <w:rPr>
          <w:rFonts w:ascii="Arial" w:hAnsi="Arial" w:cs="Arial"/>
          <w:sz w:val="22"/>
          <w:szCs w:val="22"/>
        </w:rPr>
        <w:t xml:space="preserve">councils </w:t>
      </w:r>
      <w:r w:rsidR="00936BA7" w:rsidRPr="00275BE0">
        <w:rPr>
          <w:rFonts w:ascii="Arial" w:hAnsi="Arial" w:cs="Arial"/>
          <w:sz w:val="22"/>
          <w:szCs w:val="22"/>
        </w:rPr>
        <w:t>for free entitlements</w:t>
      </w:r>
      <w:r w:rsidR="00E7416C" w:rsidRPr="00275BE0">
        <w:rPr>
          <w:rFonts w:ascii="Arial" w:hAnsi="Arial" w:cs="Arial"/>
          <w:sz w:val="22"/>
          <w:szCs w:val="22"/>
        </w:rPr>
        <w:t xml:space="preserve"> (hereafter</w:t>
      </w:r>
      <w:r w:rsidR="00B2197F">
        <w:rPr>
          <w:rFonts w:ascii="Arial" w:hAnsi="Arial" w:cs="Arial"/>
          <w:sz w:val="22"/>
          <w:szCs w:val="22"/>
        </w:rPr>
        <w:t xml:space="preserve"> referred to as</w:t>
      </w:r>
      <w:r w:rsidR="00E7416C" w:rsidRPr="00275BE0">
        <w:rPr>
          <w:rFonts w:ascii="Arial" w:hAnsi="Arial" w:cs="Arial"/>
          <w:sz w:val="22"/>
          <w:szCs w:val="22"/>
        </w:rPr>
        <w:t xml:space="preserve"> ‘</w:t>
      </w:r>
      <w:r w:rsidR="00031AEC" w:rsidRPr="00275BE0">
        <w:rPr>
          <w:rFonts w:ascii="Arial" w:hAnsi="Arial" w:cs="Arial"/>
          <w:sz w:val="22"/>
          <w:szCs w:val="22"/>
        </w:rPr>
        <w:t>DSG</w:t>
      </w:r>
      <w:r w:rsidR="00E7416C" w:rsidRPr="00275BE0">
        <w:rPr>
          <w:rFonts w:ascii="Arial" w:hAnsi="Arial" w:cs="Arial"/>
          <w:sz w:val="22"/>
          <w:szCs w:val="22"/>
        </w:rPr>
        <w:t xml:space="preserve"> funding’)</w:t>
      </w:r>
      <w:r w:rsidR="00936BA7" w:rsidRPr="00275BE0">
        <w:rPr>
          <w:rFonts w:ascii="Arial" w:hAnsi="Arial" w:cs="Arial"/>
          <w:sz w:val="22"/>
          <w:szCs w:val="22"/>
        </w:rPr>
        <w:t xml:space="preserve"> for two, three and four-year olds</w:t>
      </w:r>
      <w:r w:rsidR="00031AEC" w:rsidRPr="00275BE0">
        <w:rPr>
          <w:rFonts w:ascii="Arial" w:hAnsi="Arial" w:cs="Arial"/>
          <w:sz w:val="22"/>
          <w:szCs w:val="22"/>
        </w:rPr>
        <w:t xml:space="preserve"> with the expectation that this would be passed through to early years providers</w:t>
      </w:r>
      <w:r w:rsidR="00CE3261" w:rsidRPr="00275BE0">
        <w:rPr>
          <w:rFonts w:ascii="Arial" w:hAnsi="Arial" w:cs="Arial"/>
          <w:sz w:val="22"/>
          <w:szCs w:val="22"/>
        </w:rPr>
        <w:t xml:space="preserve"> even if they closed.</w:t>
      </w:r>
      <w:r w:rsidR="00F96E5D" w:rsidRPr="00275BE0">
        <w:rPr>
          <w:rStyle w:val="EndnoteReference"/>
          <w:rFonts w:ascii="Arial" w:hAnsi="Arial" w:cs="Arial"/>
          <w:sz w:val="22"/>
          <w:szCs w:val="22"/>
        </w:rPr>
        <w:endnoteReference w:id="9"/>
      </w:r>
      <w:r w:rsidR="009E7303" w:rsidRPr="00275BE0">
        <w:rPr>
          <w:rFonts w:ascii="Arial" w:hAnsi="Arial" w:cs="Arial"/>
          <w:sz w:val="22"/>
          <w:szCs w:val="22"/>
        </w:rPr>
        <w:t xml:space="preserve"> This early clarification was welcome and provided assurance for </w:t>
      </w:r>
      <w:r w:rsidR="009E7303" w:rsidRPr="00275BE0">
        <w:rPr>
          <w:rFonts w:ascii="Arial" w:hAnsi="Arial" w:cs="Arial"/>
          <w:sz w:val="22"/>
          <w:szCs w:val="22"/>
        </w:rPr>
        <w:lastRenderedPageBreak/>
        <w:t xml:space="preserve">providers to </w:t>
      </w:r>
      <w:r w:rsidR="007B56CC" w:rsidRPr="00275BE0">
        <w:rPr>
          <w:rFonts w:ascii="Arial" w:hAnsi="Arial" w:cs="Arial"/>
          <w:sz w:val="22"/>
          <w:szCs w:val="22"/>
        </w:rPr>
        <w:t>make informed decisions about their businesses</w:t>
      </w:r>
      <w:r w:rsidR="008D3A3D" w:rsidRPr="00275BE0">
        <w:rPr>
          <w:rFonts w:ascii="Arial" w:hAnsi="Arial" w:cs="Arial"/>
          <w:sz w:val="22"/>
          <w:szCs w:val="22"/>
        </w:rPr>
        <w:t xml:space="preserve"> (though as outlined </w:t>
      </w:r>
      <w:r w:rsidR="00071C31">
        <w:rPr>
          <w:rFonts w:ascii="Arial" w:hAnsi="Arial" w:cs="Arial"/>
          <w:sz w:val="22"/>
          <w:szCs w:val="22"/>
        </w:rPr>
        <w:t>below at paragraph</w:t>
      </w:r>
      <w:r w:rsidR="008D3A3D" w:rsidRPr="00071C31">
        <w:rPr>
          <w:rFonts w:ascii="Arial" w:hAnsi="Arial" w:cs="Arial"/>
          <w:sz w:val="22"/>
          <w:szCs w:val="22"/>
        </w:rPr>
        <w:t xml:space="preserve"> 5.</w:t>
      </w:r>
      <w:r w:rsidR="0069171B" w:rsidRPr="00071C31">
        <w:rPr>
          <w:rFonts w:ascii="Arial" w:hAnsi="Arial" w:cs="Arial"/>
          <w:sz w:val="22"/>
          <w:szCs w:val="22"/>
        </w:rPr>
        <w:t>9</w:t>
      </w:r>
      <w:r w:rsidR="008D3A3D" w:rsidRPr="00071C31">
        <w:rPr>
          <w:rFonts w:ascii="Arial" w:hAnsi="Arial" w:cs="Arial"/>
          <w:sz w:val="22"/>
          <w:szCs w:val="22"/>
        </w:rPr>
        <w:t>,</w:t>
      </w:r>
      <w:r w:rsidR="008D3A3D" w:rsidRPr="00275BE0">
        <w:rPr>
          <w:rFonts w:ascii="Arial" w:hAnsi="Arial" w:cs="Arial"/>
          <w:sz w:val="22"/>
          <w:szCs w:val="22"/>
        </w:rPr>
        <w:t xml:space="preserve"> this decision was later </w:t>
      </w:r>
      <w:r w:rsidR="00965761" w:rsidRPr="00275BE0">
        <w:rPr>
          <w:rFonts w:ascii="Arial" w:hAnsi="Arial" w:cs="Arial"/>
          <w:sz w:val="22"/>
          <w:szCs w:val="22"/>
        </w:rPr>
        <w:t>amended).</w:t>
      </w:r>
    </w:p>
    <w:p w14:paraId="2DC5B94A" w14:textId="77777777" w:rsidR="00527A66" w:rsidRPr="00275BE0" w:rsidRDefault="00527A66" w:rsidP="00527A66">
      <w:pPr>
        <w:pStyle w:val="ListParagraph"/>
        <w:rPr>
          <w:rFonts w:ascii="Arial" w:hAnsi="Arial" w:cs="Arial"/>
          <w:sz w:val="22"/>
          <w:szCs w:val="22"/>
        </w:rPr>
      </w:pPr>
    </w:p>
    <w:p w14:paraId="4AA27B42" w14:textId="77777777" w:rsidR="00554E86" w:rsidRDefault="00FC60A3" w:rsidP="00554E86">
      <w:pPr>
        <w:pStyle w:val="ListParagraph"/>
        <w:numPr>
          <w:ilvl w:val="1"/>
          <w:numId w:val="2"/>
        </w:numPr>
        <w:jc w:val="both"/>
        <w:rPr>
          <w:rFonts w:ascii="Arial" w:hAnsi="Arial" w:cs="Arial"/>
          <w:sz w:val="22"/>
          <w:szCs w:val="22"/>
        </w:rPr>
      </w:pPr>
      <w:r w:rsidRPr="00275BE0">
        <w:rPr>
          <w:rFonts w:ascii="Arial" w:hAnsi="Arial" w:cs="Arial"/>
          <w:sz w:val="22"/>
          <w:szCs w:val="22"/>
        </w:rPr>
        <w:t xml:space="preserve">However, </w:t>
      </w:r>
      <w:r w:rsidR="00A81ED1" w:rsidRPr="00275BE0">
        <w:rPr>
          <w:rFonts w:ascii="Arial" w:hAnsi="Arial" w:cs="Arial"/>
          <w:sz w:val="22"/>
          <w:szCs w:val="22"/>
        </w:rPr>
        <w:t xml:space="preserve">DSG funding only covers </w:t>
      </w:r>
      <w:r w:rsidR="00FA6124" w:rsidRPr="00275BE0">
        <w:rPr>
          <w:rFonts w:ascii="Arial" w:hAnsi="Arial" w:cs="Arial"/>
          <w:sz w:val="22"/>
          <w:szCs w:val="22"/>
        </w:rPr>
        <w:t>part of a providers’ costs, with the rest coming from parent paid fees and other sources</w:t>
      </w:r>
      <w:r w:rsidR="008777EE" w:rsidRPr="00275BE0">
        <w:rPr>
          <w:rFonts w:ascii="Arial" w:hAnsi="Arial" w:cs="Arial"/>
          <w:sz w:val="22"/>
          <w:szCs w:val="22"/>
        </w:rPr>
        <w:t>.</w:t>
      </w:r>
      <w:r w:rsidR="000A152A" w:rsidRPr="00275BE0">
        <w:rPr>
          <w:rFonts w:ascii="Arial" w:hAnsi="Arial" w:cs="Arial"/>
          <w:sz w:val="22"/>
          <w:szCs w:val="22"/>
        </w:rPr>
        <w:t xml:space="preserve"> A report</w:t>
      </w:r>
      <w:r w:rsidR="00F96E5D" w:rsidRPr="00275BE0">
        <w:rPr>
          <w:rStyle w:val="EndnoteReference"/>
          <w:rFonts w:ascii="Arial" w:hAnsi="Arial" w:cs="Arial"/>
          <w:sz w:val="22"/>
          <w:szCs w:val="22"/>
        </w:rPr>
        <w:endnoteReference w:id="10"/>
      </w:r>
      <w:r w:rsidR="00F96E5D" w:rsidRPr="00275BE0">
        <w:rPr>
          <w:rFonts w:ascii="Arial" w:hAnsi="Arial" w:cs="Arial"/>
          <w:sz w:val="22"/>
          <w:szCs w:val="22"/>
        </w:rPr>
        <w:t xml:space="preserve"> </w:t>
      </w:r>
      <w:r w:rsidR="000A152A" w:rsidRPr="00275BE0">
        <w:rPr>
          <w:rFonts w:ascii="Arial" w:hAnsi="Arial" w:cs="Arial"/>
          <w:sz w:val="22"/>
          <w:szCs w:val="22"/>
        </w:rPr>
        <w:t>by Frontier Economics for the DfE in 2018 identified th</w:t>
      </w:r>
      <w:r w:rsidR="00BE2D5B" w:rsidRPr="00275BE0">
        <w:rPr>
          <w:rFonts w:ascii="Arial" w:hAnsi="Arial" w:cs="Arial"/>
          <w:sz w:val="22"/>
          <w:szCs w:val="22"/>
        </w:rPr>
        <w:t xml:space="preserve">e following breakdown of income for </w:t>
      </w:r>
      <w:r w:rsidR="00026977" w:rsidRPr="00275BE0">
        <w:rPr>
          <w:rFonts w:ascii="Arial" w:hAnsi="Arial" w:cs="Arial"/>
          <w:sz w:val="22"/>
          <w:szCs w:val="22"/>
        </w:rPr>
        <w:t>providers</w:t>
      </w:r>
      <w:r w:rsidR="00F96E5D" w:rsidRPr="00275BE0">
        <w:rPr>
          <w:rStyle w:val="EndnoteReference"/>
          <w:rFonts w:ascii="Arial" w:hAnsi="Arial" w:cs="Arial"/>
          <w:sz w:val="22"/>
          <w:szCs w:val="22"/>
        </w:rPr>
        <w:endnoteReference w:id="11"/>
      </w:r>
      <w:r w:rsidR="00F96E5D" w:rsidRPr="00275BE0">
        <w:rPr>
          <w:rFonts w:ascii="Arial" w:hAnsi="Arial" w:cs="Arial"/>
          <w:sz w:val="22"/>
          <w:szCs w:val="22"/>
        </w:rPr>
        <w:t>:</w:t>
      </w:r>
    </w:p>
    <w:p w14:paraId="565F774E" w14:textId="077C8E49" w:rsidR="00554E86" w:rsidRDefault="00554E86" w:rsidP="00554E86">
      <w:pPr>
        <w:pStyle w:val="ListParagraph"/>
        <w:rPr>
          <w:rFonts w:ascii="Arial" w:hAnsi="Arial" w:cs="Arial"/>
          <w:szCs w:val="22"/>
        </w:rPr>
      </w:pPr>
    </w:p>
    <w:tbl>
      <w:tblPr>
        <w:tblStyle w:val="TableGrid"/>
        <w:tblW w:w="0" w:type="auto"/>
        <w:tblInd w:w="360" w:type="dxa"/>
        <w:tblLook w:val="04A0" w:firstRow="1" w:lastRow="0" w:firstColumn="1" w:lastColumn="0" w:noHBand="0" w:noVBand="1"/>
      </w:tblPr>
      <w:tblGrid>
        <w:gridCol w:w="1905"/>
        <w:gridCol w:w="1906"/>
        <w:gridCol w:w="1906"/>
        <w:gridCol w:w="1906"/>
      </w:tblGrid>
      <w:tr w:rsidR="00554E86" w14:paraId="5DFFD123" w14:textId="77777777" w:rsidTr="00133CC7">
        <w:tc>
          <w:tcPr>
            <w:tcW w:w="1905" w:type="dxa"/>
          </w:tcPr>
          <w:p w14:paraId="513DFC6B" w14:textId="77777777" w:rsidR="00554E86" w:rsidRDefault="00554E86" w:rsidP="00133CC7">
            <w:pPr>
              <w:jc w:val="both"/>
              <w:rPr>
                <w:rFonts w:ascii="Arial" w:hAnsi="Arial" w:cs="Arial"/>
                <w:szCs w:val="22"/>
              </w:rPr>
            </w:pPr>
          </w:p>
        </w:tc>
        <w:tc>
          <w:tcPr>
            <w:tcW w:w="1906" w:type="dxa"/>
          </w:tcPr>
          <w:p w14:paraId="5209790D" w14:textId="77777777" w:rsidR="00554E86" w:rsidRDefault="00554E86" w:rsidP="00133CC7">
            <w:pPr>
              <w:jc w:val="both"/>
              <w:rPr>
                <w:rFonts w:ascii="Arial" w:hAnsi="Arial" w:cs="Arial"/>
                <w:szCs w:val="22"/>
              </w:rPr>
            </w:pPr>
            <w:r>
              <w:rPr>
                <w:rFonts w:ascii="Arial" w:hAnsi="Arial" w:cs="Arial"/>
                <w:szCs w:val="22"/>
              </w:rPr>
              <w:t>Early entitlement funding</w:t>
            </w:r>
          </w:p>
        </w:tc>
        <w:tc>
          <w:tcPr>
            <w:tcW w:w="1906" w:type="dxa"/>
          </w:tcPr>
          <w:p w14:paraId="5075BBF1" w14:textId="77777777" w:rsidR="00554E86" w:rsidRDefault="00554E86" w:rsidP="00133CC7">
            <w:pPr>
              <w:jc w:val="both"/>
              <w:rPr>
                <w:rFonts w:ascii="Arial" w:hAnsi="Arial" w:cs="Arial"/>
                <w:szCs w:val="22"/>
              </w:rPr>
            </w:pPr>
            <w:r>
              <w:rPr>
                <w:rFonts w:ascii="Arial" w:hAnsi="Arial" w:cs="Arial"/>
                <w:szCs w:val="22"/>
              </w:rPr>
              <w:t>Parent paid fees</w:t>
            </w:r>
          </w:p>
        </w:tc>
        <w:tc>
          <w:tcPr>
            <w:tcW w:w="1906" w:type="dxa"/>
          </w:tcPr>
          <w:p w14:paraId="4FB7ECAF" w14:textId="77777777" w:rsidR="00554E86" w:rsidRDefault="00554E86" w:rsidP="00133CC7">
            <w:pPr>
              <w:jc w:val="both"/>
              <w:rPr>
                <w:rFonts w:ascii="Arial" w:hAnsi="Arial" w:cs="Arial"/>
                <w:szCs w:val="22"/>
              </w:rPr>
            </w:pPr>
            <w:r>
              <w:rPr>
                <w:rFonts w:ascii="Arial" w:hAnsi="Arial" w:cs="Arial"/>
                <w:szCs w:val="22"/>
              </w:rPr>
              <w:t>Other sources</w:t>
            </w:r>
          </w:p>
        </w:tc>
      </w:tr>
      <w:tr w:rsidR="00554E86" w14:paraId="24BCD4FD" w14:textId="77777777" w:rsidTr="00133CC7">
        <w:tc>
          <w:tcPr>
            <w:tcW w:w="1905" w:type="dxa"/>
          </w:tcPr>
          <w:p w14:paraId="3A070435" w14:textId="77777777" w:rsidR="00554E86" w:rsidRDefault="00554E86" w:rsidP="00133CC7">
            <w:pPr>
              <w:jc w:val="both"/>
              <w:rPr>
                <w:rFonts w:ascii="Arial" w:hAnsi="Arial" w:cs="Arial"/>
                <w:szCs w:val="22"/>
              </w:rPr>
            </w:pPr>
            <w:r>
              <w:rPr>
                <w:rFonts w:ascii="Arial" w:hAnsi="Arial" w:cs="Arial"/>
                <w:szCs w:val="22"/>
              </w:rPr>
              <w:t xml:space="preserve">Private </w:t>
            </w:r>
          </w:p>
        </w:tc>
        <w:tc>
          <w:tcPr>
            <w:tcW w:w="1906" w:type="dxa"/>
          </w:tcPr>
          <w:p w14:paraId="3A392C96" w14:textId="77777777" w:rsidR="00554E86" w:rsidRDefault="00554E86" w:rsidP="00133CC7">
            <w:pPr>
              <w:jc w:val="both"/>
              <w:rPr>
                <w:rFonts w:ascii="Arial" w:hAnsi="Arial" w:cs="Arial"/>
                <w:szCs w:val="22"/>
              </w:rPr>
            </w:pPr>
            <w:r>
              <w:rPr>
                <w:rFonts w:ascii="Arial" w:hAnsi="Arial" w:cs="Arial"/>
                <w:szCs w:val="22"/>
              </w:rPr>
              <w:t>56%</w:t>
            </w:r>
          </w:p>
        </w:tc>
        <w:tc>
          <w:tcPr>
            <w:tcW w:w="1906" w:type="dxa"/>
          </w:tcPr>
          <w:p w14:paraId="3E704D56" w14:textId="77777777" w:rsidR="00554E86" w:rsidRDefault="00554E86" w:rsidP="00133CC7">
            <w:pPr>
              <w:jc w:val="both"/>
              <w:rPr>
                <w:rFonts w:ascii="Arial" w:hAnsi="Arial" w:cs="Arial"/>
                <w:szCs w:val="22"/>
              </w:rPr>
            </w:pPr>
            <w:r>
              <w:rPr>
                <w:rFonts w:ascii="Arial" w:hAnsi="Arial" w:cs="Arial"/>
                <w:szCs w:val="22"/>
              </w:rPr>
              <w:t>39%</w:t>
            </w:r>
          </w:p>
        </w:tc>
        <w:tc>
          <w:tcPr>
            <w:tcW w:w="1906" w:type="dxa"/>
          </w:tcPr>
          <w:p w14:paraId="7553A3B9" w14:textId="77777777" w:rsidR="00554E86" w:rsidRDefault="00554E86" w:rsidP="00133CC7">
            <w:pPr>
              <w:jc w:val="both"/>
              <w:rPr>
                <w:rFonts w:ascii="Arial" w:hAnsi="Arial" w:cs="Arial"/>
                <w:szCs w:val="22"/>
              </w:rPr>
            </w:pPr>
            <w:r>
              <w:rPr>
                <w:rFonts w:ascii="Arial" w:hAnsi="Arial" w:cs="Arial"/>
                <w:szCs w:val="22"/>
              </w:rPr>
              <w:t>5%</w:t>
            </w:r>
          </w:p>
        </w:tc>
      </w:tr>
      <w:tr w:rsidR="00554E86" w14:paraId="35A1B1C5" w14:textId="77777777" w:rsidTr="00133CC7">
        <w:tc>
          <w:tcPr>
            <w:tcW w:w="1905" w:type="dxa"/>
          </w:tcPr>
          <w:p w14:paraId="7B43AD39" w14:textId="77777777" w:rsidR="00554E86" w:rsidRDefault="00554E86" w:rsidP="00133CC7">
            <w:pPr>
              <w:jc w:val="both"/>
              <w:rPr>
                <w:rFonts w:ascii="Arial" w:hAnsi="Arial" w:cs="Arial"/>
                <w:szCs w:val="22"/>
              </w:rPr>
            </w:pPr>
            <w:r>
              <w:rPr>
                <w:rFonts w:ascii="Arial" w:hAnsi="Arial" w:cs="Arial"/>
                <w:szCs w:val="22"/>
              </w:rPr>
              <w:t>Voluntary</w:t>
            </w:r>
          </w:p>
        </w:tc>
        <w:tc>
          <w:tcPr>
            <w:tcW w:w="1906" w:type="dxa"/>
          </w:tcPr>
          <w:p w14:paraId="6E595033" w14:textId="77777777" w:rsidR="00554E86" w:rsidRDefault="00554E86" w:rsidP="00133CC7">
            <w:pPr>
              <w:jc w:val="both"/>
              <w:rPr>
                <w:rFonts w:ascii="Arial" w:hAnsi="Arial" w:cs="Arial"/>
                <w:szCs w:val="22"/>
              </w:rPr>
            </w:pPr>
            <w:r>
              <w:rPr>
                <w:rFonts w:ascii="Arial" w:hAnsi="Arial" w:cs="Arial"/>
                <w:szCs w:val="22"/>
              </w:rPr>
              <w:t>67%</w:t>
            </w:r>
          </w:p>
        </w:tc>
        <w:tc>
          <w:tcPr>
            <w:tcW w:w="1906" w:type="dxa"/>
          </w:tcPr>
          <w:p w14:paraId="7366B554" w14:textId="77777777" w:rsidR="00554E86" w:rsidRDefault="00554E86" w:rsidP="00133CC7">
            <w:pPr>
              <w:jc w:val="both"/>
              <w:rPr>
                <w:rFonts w:ascii="Arial" w:hAnsi="Arial" w:cs="Arial"/>
                <w:szCs w:val="22"/>
              </w:rPr>
            </w:pPr>
            <w:r>
              <w:rPr>
                <w:rFonts w:ascii="Arial" w:hAnsi="Arial" w:cs="Arial"/>
                <w:szCs w:val="22"/>
              </w:rPr>
              <w:t>25%</w:t>
            </w:r>
          </w:p>
        </w:tc>
        <w:tc>
          <w:tcPr>
            <w:tcW w:w="1906" w:type="dxa"/>
          </w:tcPr>
          <w:p w14:paraId="46473AA5" w14:textId="77777777" w:rsidR="00554E86" w:rsidRDefault="00554E86" w:rsidP="00133CC7">
            <w:pPr>
              <w:jc w:val="both"/>
              <w:rPr>
                <w:rFonts w:ascii="Arial" w:hAnsi="Arial" w:cs="Arial"/>
                <w:szCs w:val="22"/>
              </w:rPr>
            </w:pPr>
            <w:r>
              <w:rPr>
                <w:rFonts w:ascii="Arial" w:hAnsi="Arial" w:cs="Arial"/>
                <w:szCs w:val="22"/>
              </w:rPr>
              <w:t>8%</w:t>
            </w:r>
          </w:p>
        </w:tc>
      </w:tr>
      <w:tr w:rsidR="00554E86" w14:paraId="6F9B2030" w14:textId="77777777" w:rsidTr="00133CC7">
        <w:tc>
          <w:tcPr>
            <w:tcW w:w="1905" w:type="dxa"/>
          </w:tcPr>
          <w:p w14:paraId="172DA6A4" w14:textId="77777777" w:rsidR="00554E86" w:rsidRDefault="00554E86" w:rsidP="00133CC7">
            <w:pPr>
              <w:jc w:val="both"/>
              <w:rPr>
                <w:rFonts w:ascii="Arial" w:hAnsi="Arial" w:cs="Arial"/>
                <w:szCs w:val="22"/>
              </w:rPr>
            </w:pPr>
            <w:r>
              <w:rPr>
                <w:rFonts w:ascii="Arial" w:hAnsi="Arial" w:cs="Arial"/>
                <w:szCs w:val="22"/>
              </w:rPr>
              <w:t>Nursery class</w:t>
            </w:r>
          </w:p>
        </w:tc>
        <w:tc>
          <w:tcPr>
            <w:tcW w:w="1906" w:type="dxa"/>
          </w:tcPr>
          <w:p w14:paraId="4D5E8D69" w14:textId="77777777" w:rsidR="00554E86" w:rsidRDefault="00554E86" w:rsidP="00133CC7">
            <w:pPr>
              <w:jc w:val="both"/>
              <w:rPr>
                <w:rFonts w:ascii="Arial" w:hAnsi="Arial" w:cs="Arial"/>
                <w:szCs w:val="22"/>
              </w:rPr>
            </w:pPr>
            <w:r>
              <w:rPr>
                <w:rFonts w:ascii="Arial" w:hAnsi="Arial" w:cs="Arial"/>
                <w:szCs w:val="22"/>
              </w:rPr>
              <w:t>78%</w:t>
            </w:r>
          </w:p>
        </w:tc>
        <w:tc>
          <w:tcPr>
            <w:tcW w:w="1906" w:type="dxa"/>
          </w:tcPr>
          <w:p w14:paraId="3F63D8F3" w14:textId="77777777" w:rsidR="00554E86" w:rsidRDefault="00554E86" w:rsidP="00133CC7">
            <w:pPr>
              <w:jc w:val="both"/>
              <w:rPr>
                <w:rFonts w:ascii="Arial" w:hAnsi="Arial" w:cs="Arial"/>
                <w:szCs w:val="22"/>
              </w:rPr>
            </w:pPr>
            <w:r>
              <w:rPr>
                <w:rFonts w:ascii="Arial" w:hAnsi="Arial" w:cs="Arial"/>
                <w:szCs w:val="22"/>
              </w:rPr>
              <w:t>12%</w:t>
            </w:r>
          </w:p>
        </w:tc>
        <w:tc>
          <w:tcPr>
            <w:tcW w:w="1906" w:type="dxa"/>
          </w:tcPr>
          <w:p w14:paraId="7486BA04" w14:textId="77777777" w:rsidR="00554E86" w:rsidRDefault="00554E86" w:rsidP="00133CC7">
            <w:pPr>
              <w:jc w:val="both"/>
              <w:rPr>
                <w:rFonts w:ascii="Arial" w:hAnsi="Arial" w:cs="Arial"/>
                <w:szCs w:val="22"/>
              </w:rPr>
            </w:pPr>
            <w:r>
              <w:rPr>
                <w:rFonts w:ascii="Arial" w:hAnsi="Arial" w:cs="Arial"/>
                <w:szCs w:val="22"/>
              </w:rPr>
              <w:t>10%</w:t>
            </w:r>
          </w:p>
        </w:tc>
      </w:tr>
      <w:tr w:rsidR="00554E86" w14:paraId="43B8819C" w14:textId="77777777" w:rsidTr="00133CC7">
        <w:tc>
          <w:tcPr>
            <w:tcW w:w="1905" w:type="dxa"/>
          </w:tcPr>
          <w:p w14:paraId="2D2ED1A4" w14:textId="77777777" w:rsidR="00554E86" w:rsidRDefault="00554E86" w:rsidP="00133CC7">
            <w:pPr>
              <w:jc w:val="both"/>
              <w:rPr>
                <w:rFonts w:ascii="Arial" w:hAnsi="Arial" w:cs="Arial"/>
                <w:szCs w:val="22"/>
              </w:rPr>
            </w:pPr>
            <w:r>
              <w:rPr>
                <w:rFonts w:ascii="Arial" w:hAnsi="Arial" w:cs="Arial"/>
                <w:szCs w:val="22"/>
              </w:rPr>
              <w:t>Maintained nursery school</w:t>
            </w:r>
          </w:p>
        </w:tc>
        <w:tc>
          <w:tcPr>
            <w:tcW w:w="1906" w:type="dxa"/>
          </w:tcPr>
          <w:p w14:paraId="782D5252" w14:textId="77777777" w:rsidR="00554E86" w:rsidRDefault="00554E86" w:rsidP="00133CC7">
            <w:pPr>
              <w:jc w:val="both"/>
              <w:rPr>
                <w:rFonts w:ascii="Arial" w:hAnsi="Arial" w:cs="Arial"/>
                <w:szCs w:val="22"/>
              </w:rPr>
            </w:pPr>
            <w:r>
              <w:rPr>
                <w:rFonts w:ascii="Arial" w:hAnsi="Arial" w:cs="Arial"/>
                <w:szCs w:val="22"/>
              </w:rPr>
              <w:t>60%</w:t>
            </w:r>
          </w:p>
        </w:tc>
        <w:tc>
          <w:tcPr>
            <w:tcW w:w="1906" w:type="dxa"/>
          </w:tcPr>
          <w:p w14:paraId="7DBC1A82" w14:textId="77777777" w:rsidR="00554E86" w:rsidRDefault="00554E86" w:rsidP="00133CC7">
            <w:pPr>
              <w:jc w:val="both"/>
              <w:rPr>
                <w:rFonts w:ascii="Arial" w:hAnsi="Arial" w:cs="Arial"/>
                <w:szCs w:val="22"/>
              </w:rPr>
            </w:pPr>
            <w:r>
              <w:rPr>
                <w:rFonts w:ascii="Arial" w:hAnsi="Arial" w:cs="Arial"/>
                <w:szCs w:val="22"/>
              </w:rPr>
              <w:t>18%</w:t>
            </w:r>
          </w:p>
        </w:tc>
        <w:tc>
          <w:tcPr>
            <w:tcW w:w="1906" w:type="dxa"/>
          </w:tcPr>
          <w:p w14:paraId="3451DDD8" w14:textId="77777777" w:rsidR="00554E86" w:rsidRDefault="00554E86" w:rsidP="00133CC7">
            <w:pPr>
              <w:jc w:val="both"/>
              <w:rPr>
                <w:rFonts w:ascii="Arial" w:hAnsi="Arial" w:cs="Arial"/>
                <w:szCs w:val="22"/>
              </w:rPr>
            </w:pPr>
            <w:r>
              <w:rPr>
                <w:rFonts w:ascii="Arial" w:hAnsi="Arial" w:cs="Arial"/>
                <w:szCs w:val="22"/>
              </w:rPr>
              <w:t>22%</w:t>
            </w:r>
          </w:p>
        </w:tc>
      </w:tr>
      <w:tr w:rsidR="00554E86" w14:paraId="226CBAC5" w14:textId="77777777" w:rsidTr="00133CC7">
        <w:tc>
          <w:tcPr>
            <w:tcW w:w="1905" w:type="dxa"/>
          </w:tcPr>
          <w:p w14:paraId="185104DB" w14:textId="77777777" w:rsidR="00554E86" w:rsidRDefault="00554E86" w:rsidP="00133CC7">
            <w:pPr>
              <w:jc w:val="both"/>
              <w:rPr>
                <w:rFonts w:ascii="Arial" w:hAnsi="Arial" w:cs="Arial"/>
                <w:szCs w:val="22"/>
              </w:rPr>
            </w:pPr>
            <w:r>
              <w:rPr>
                <w:rFonts w:ascii="Arial" w:hAnsi="Arial" w:cs="Arial"/>
                <w:szCs w:val="22"/>
              </w:rPr>
              <w:t>Childminder</w:t>
            </w:r>
          </w:p>
        </w:tc>
        <w:tc>
          <w:tcPr>
            <w:tcW w:w="1906" w:type="dxa"/>
          </w:tcPr>
          <w:p w14:paraId="77340E76" w14:textId="77777777" w:rsidR="00554E86" w:rsidRDefault="00554E86" w:rsidP="00133CC7">
            <w:pPr>
              <w:jc w:val="both"/>
              <w:rPr>
                <w:rFonts w:ascii="Arial" w:hAnsi="Arial" w:cs="Arial"/>
                <w:szCs w:val="22"/>
              </w:rPr>
            </w:pPr>
            <w:r>
              <w:rPr>
                <w:rFonts w:ascii="Arial" w:hAnsi="Arial" w:cs="Arial"/>
                <w:szCs w:val="22"/>
              </w:rPr>
              <w:t>77%</w:t>
            </w:r>
          </w:p>
        </w:tc>
        <w:tc>
          <w:tcPr>
            <w:tcW w:w="1906" w:type="dxa"/>
          </w:tcPr>
          <w:p w14:paraId="231BBAF5" w14:textId="77777777" w:rsidR="00554E86" w:rsidRDefault="00554E86" w:rsidP="00133CC7">
            <w:pPr>
              <w:jc w:val="both"/>
              <w:rPr>
                <w:rFonts w:ascii="Arial" w:hAnsi="Arial" w:cs="Arial"/>
                <w:szCs w:val="22"/>
              </w:rPr>
            </w:pPr>
            <w:r>
              <w:rPr>
                <w:rFonts w:ascii="Arial" w:hAnsi="Arial" w:cs="Arial"/>
                <w:szCs w:val="22"/>
              </w:rPr>
              <w:t>77%</w:t>
            </w:r>
          </w:p>
        </w:tc>
        <w:tc>
          <w:tcPr>
            <w:tcW w:w="1906" w:type="dxa"/>
          </w:tcPr>
          <w:p w14:paraId="79E006AB" w14:textId="77777777" w:rsidR="00554E86" w:rsidRDefault="00554E86" w:rsidP="00133CC7">
            <w:pPr>
              <w:jc w:val="both"/>
              <w:rPr>
                <w:rFonts w:ascii="Arial" w:hAnsi="Arial" w:cs="Arial"/>
                <w:szCs w:val="22"/>
              </w:rPr>
            </w:pPr>
            <w:r>
              <w:rPr>
                <w:rFonts w:ascii="Arial" w:hAnsi="Arial" w:cs="Arial"/>
                <w:szCs w:val="22"/>
              </w:rPr>
              <w:t>3%</w:t>
            </w:r>
          </w:p>
        </w:tc>
      </w:tr>
      <w:tr w:rsidR="00554E86" w:rsidRPr="00307BAD" w14:paraId="30056401" w14:textId="77777777" w:rsidTr="00133CC7">
        <w:tc>
          <w:tcPr>
            <w:tcW w:w="1905" w:type="dxa"/>
          </w:tcPr>
          <w:p w14:paraId="4045D9BA" w14:textId="77777777" w:rsidR="00554E86" w:rsidRPr="00307BAD" w:rsidRDefault="00554E86" w:rsidP="00133CC7">
            <w:pPr>
              <w:jc w:val="both"/>
              <w:rPr>
                <w:rFonts w:ascii="Arial" w:hAnsi="Arial" w:cs="Arial"/>
                <w:b/>
                <w:szCs w:val="22"/>
              </w:rPr>
            </w:pPr>
            <w:r w:rsidRPr="00307BAD">
              <w:rPr>
                <w:rFonts w:ascii="Arial" w:hAnsi="Arial" w:cs="Arial"/>
                <w:b/>
                <w:szCs w:val="22"/>
              </w:rPr>
              <w:t>All types</w:t>
            </w:r>
          </w:p>
        </w:tc>
        <w:tc>
          <w:tcPr>
            <w:tcW w:w="1906" w:type="dxa"/>
          </w:tcPr>
          <w:p w14:paraId="52BE9D52" w14:textId="77777777" w:rsidR="00554E86" w:rsidRPr="00307BAD" w:rsidRDefault="00554E86" w:rsidP="00133CC7">
            <w:pPr>
              <w:jc w:val="both"/>
              <w:rPr>
                <w:rFonts w:ascii="Arial" w:hAnsi="Arial" w:cs="Arial"/>
                <w:b/>
                <w:szCs w:val="22"/>
              </w:rPr>
            </w:pPr>
            <w:r w:rsidRPr="00307BAD">
              <w:rPr>
                <w:rFonts w:ascii="Arial" w:hAnsi="Arial" w:cs="Arial"/>
                <w:b/>
                <w:szCs w:val="22"/>
              </w:rPr>
              <w:t>56%</w:t>
            </w:r>
          </w:p>
        </w:tc>
        <w:tc>
          <w:tcPr>
            <w:tcW w:w="1906" w:type="dxa"/>
          </w:tcPr>
          <w:p w14:paraId="75A62A14" w14:textId="77777777" w:rsidR="00554E86" w:rsidRPr="00307BAD" w:rsidRDefault="00554E86" w:rsidP="00133CC7">
            <w:pPr>
              <w:jc w:val="both"/>
              <w:rPr>
                <w:rFonts w:ascii="Arial" w:hAnsi="Arial" w:cs="Arial"/>
                <w:b/>
                <w:szCs w:val="22"/>
              </w:rPr>
            </w:pPr>
            <w:r w:rsidRPr="00307BAD">
              <w:rPr>
                <w:rFonts w:ascii="Arial" w:hAnsi="Arial" w:cs="Arial"/>
                <w:b/>
                <w:szCs w:val="22"/>
              </w:rPr>
              <w:t>38%</w:t>
            </w:r>
          </w:p>
        </w:tc>
        <w:tc>
          <w:tcPr>
            <w:tcW w:w="1906" w:type="dxa"/>
          </w:tcPr>
          <w:p w14:paraId="02A93290" w14:textId="77777777" w:rsidR="00554E86" w:rsidRPr="00307BAD" w:rsidRDefault="00554E86" w:rsidP="00133CC7">
            <w:pPr>
              <w:jc w:val="both"/>
              <w:rPr>
                <w:rFonts w:ascii="Arial" w:hAnsi="Arial" w:cs="Arial"/>
                <w:b/>
                <w:szCs w:val="22"/>
              </w:rPr>
            </w:pPr>
            <w:r w:rsidRPr="00307BAD">
              <w:rPr>
                <w:rFonts w:ascii="Arial" w:hAnsi="Arial" w:cs="Arial"/>
                <w:b/>
                <w:szCs w:val="22"/>
              </w:rPr>
              <w:t>6%</w:t>
            </w:r>
          </w:p>
        </w:tc>
      </w:tr>
    </w:tbl>
    <w:p w14:paraId="72416148" w14:textId="77777777" w:rsidR="00554E86" w:rsidRPr="00554E86" w:rsidRDefault="00554E86" w:rsidP="00554E86">
      <w:pPr>
        <w:rPr>
          <w:rFonts w:ascii="Arial" w:hAnsi="Arial" w:cs="Arial"/>
          <w:szCs w:val="22"/>
        </w:rPr>
      </w:pPr>
    </w:p>
    <w:p w14:paraId="7B2D12EB" w14:textId="0B3BCB2B" w:rsidR="00554E86" w:rsidRPr="00554E86" w:rsidRDefault="00DF7515" w:rsidP="00554E86">
      <w:pPr>
        <w:pStyle w:val="ListParagraph"/>
        <w:numPr>
          <w:ilvl w:val="1"/>
          <w:numId w:val="2"/>
        </w:numPr>
        <w:jc w:val="both"/>
        <w:rPr>
          <w:rFonts w:ascii="Arial" w:hAnsi="Arial" w:cs="Arial"/>
          <w:sz w:val="22"/>
          <w:szCs w:val="22"/>
        </w:rPr>
      </w:pPr>
      <w:r w:rsidRPr="00554E86">
        <w:rPr>
          <w:rFonts w:ascii="Arial" w:hAnsi="Arial" w:cs="Arial"/>
          <w:sz w:val="22"/>
          <w:szCs w:val="22"/>
        </w:rPr>
        <w:t xml:space="preserve">Parent fees </w:t>
      </w:r>
      <w:r w:rsidR="00EA5C4D" w:rsidRPr="00554E86">
        <w:rPr>
          <w:rFonts w:ascii="Arial" w:hAnsi="Arial" w:cs="Arial"/>
          <w:sz w:val="22"/>
          <w:szCs w:val="22"/>
        </w:rPr>
        <w:t xml:space="preserve">cover a significant proportion of provider income, especially for private </w:t>
      </w:r>
      <w:r w:rsidR="00BF172E" w:rsidRPr="00554E86">
        <w:rPr>
          <w:rFonts w:ascii="Arial" w:hAnsi="Arial" w:cs="Arial"/>
          <w:sz w:val="22"/>
          <w:szCs w:val="22"/>
        </w:rPr>
        <w:t xml:space="preserve">and voluntary </w:t>
      </w:r>
      <w:r w:rsidR="00EA5C4D" w:rsidRPr="00554E86">
        <w:rPr>
          <w:rFonts w:ascii="Arial" w:hAnsi="Arial" w:cs="Arial"/>
          <w:sz w:val="22"/>
          <w:szCs w:val="22"/>
        </w:rPr>
        <w:t xml:space="preserve">providers and childminders, which </w:t>
      </w:r>
      <w:r w:rsidR="00BF172E" w:rsidRPr="00554E86">
        <w:rPr>
          <w:rFonts w:ascii="Arial" w:hAnsi="Arial" w:cs="Arial"/>
          <w:sz w:val="22"/>
          <w:szCs w:val="22"/>
        </w:rPr>
        <w:t>provide</w:t>
      </w:r>
      <w:r w:rsidR="00EA5C4D" w:rsidRPr="00554E86">
        <w:rPr>
          <w:rFonts w:ascii="Arial" w:hAnsi="Arial" w:cs="Arial"/>
          <w:sz w:val="22"/>
          <w:szCs w:val="22"/>
        </w:rPr>
        <w:t xml:space="preserve"> </w:t>
      </w:r>
      <w:r w:rsidR="00BF172E" w:rsidRPr="00554E86">
        <w:rPr>
          <w:rFonts w:ascii="Arial" w:hAnsi="Arial" w:cs="Arial"/>
          <w:sz w:val="22"/>
          <w:szCs w:val="22"/>
        </w:rPr>
        <w:t>58 per cent of funded t</w:t>
      </w:r>
      <w:r w:rsidR="00FE7C7E" w:rsidRPr="00554E86">
        <w:rPr>
          <w:rFonts w:ascii="Arial" w:hAnsi="Arial" w:cs="Arial"/>
          <w:sz w:val="22"/>
          <w:szCs w:val="22"/>
        </w:rPr>
        <w:t>wo-year-old places and 38 per cent of funded places for three and four-year olds</w:t>
      </w:r>
      <w:r w:rsidR="00EA5C4D" w:rsidRPr="00554E86">
        <w:rPr>
          <w:rFonts w:ascii="Arial" w:hAnsi="Arial" w:cs="Arial"/>
          <w:sz w:val="22"/>
          <w:szCs w:val="22"/>
        </w:rPr>
        <w:t xml:space="preserve"> nationally.</w:t>
      </w:r>
      <w:r w:rsidR="00F96E5D" w:rsidRPr="00554E86">
        <w:rPr>
          <w:rStyle w:val="EndnoteReference"/>
          <w:rFonts w:ascii="Arial" w:hAnsi="Arial" w:cs="Arial"/>
          <w:sz w:val="22"/>
          <w:szCs w:val="22"/>
        </w:rPr>
        <w:endnoteReference w:id="12"/>
      </w:r>
      <w:r w:rsidR="00F96E5D" w:rsidRPr="00554E86">
        <w:rPr>
          <w:rFonts w:ascii="Arial" w:hAnsi="Arial" w:cs="Arial"/>
          <w:sz w:val="22"/>
          <w:szCs w:val="22"/>
        </w:rPr>
        <w:t xml:space="preserve"> </w:t>
      </w:r>
      <w:r w:rsidR="00D740E4" w:rsidRPr="00554E86">
        <w:rPr>
          <w:rFonts w:ascii="Arial" w:hAnsi="Arial" w:cs="Arial"/>
          <w:sz w:val="22"/>
          <w:szCs w:val="22"/>
        </w:rPr>
        <w:t>This income has fallen significantly as parents rightly keep their children at home wherever it is safe to do so.</w:t>
      </w:r>
    </w:p>
    <w:p w14:paraId="0FEDE599" w14:textId="77777777" w:rsidR="00554E86" w:rsidRPr="00554E86" w:rsidRDefault="00554E86" w:rsidP="00554E86">
      <w:pPr>
        <w:pStyle w:val="ListParagraph"/>
        <w:ind w:left="792"/>
        <w:jc w:val="both"/>
        <w:rPr>
          <w:rFonts w:ascii="Arial" w:hAnsi="Arial" w:cs="Arial"/>
          <w:sz w:val="22"/>
          <w:szCs w:val="22"/>
        </w:rPr>
      </w:pPr>
    </w:p>
    <w:p w14:paraId="3660F3B0" w14:textId="77777777" w:rsidR="00554E86" w:rsidRPr="00554E86" w:rsidRDefault="00C82BA5" w:rsidP="00554E86">
      <w:pPr>
        <w:pStyle w:val="ListParagraph"/>
        <w:numPr>
          <w:ilvl w:val="1"/>
          <w:numId w:val="2"/>
        </w:numPr>
        <w:jc w:val="both"/>
        <w:rPr>
          <w:rFonts w:ascii="Arial" w:hAnsi="Arial" w:cs="Arial"/>
          <w:sz w:val="22"/>
          <w:szCs w:val="22"/>
        </w:rPr>
      </w:pPr>
      <w:r w:rsidRPr="00554E86">
        <w:rPr>
          <w:rFonts w:ascii="Arial" w:hAnsi="Arial" w:cs="Arial"/>
          <w:sz w:val="22"/>
          <w:szCs w:val="22"/>
        </w:rPr>
        <w:t xml:space="preserve">Early years providers were asked to remain open where there were children of critical workers or vulnerable children who needed </w:t>
      </w:r>
      <w:r w:rsidR="00137636" w:rsidRPr="00554E86">
        <w:rPr>
          <w:rFonts w:ascii="Arial" w:hAnsi="Arial" w:cs="Arial"/>
          <w:sz w:val="22"/>
          <w:szCs w:val="22"/>
        </w:rPr>
        <w:t>a place. However, o</w:t>
      </w:r>
      <w:r w:rsidR="007473D6" w:rsidRPr="00554E86">
        <w:rPr>
          <w:rFonts w:ascii="Arial" w:hAnsi="Arial" w:cs="Arial"/>
          <w:sz w:val="22"/>
          <w:szCs w:val="22"/>
        </w:rPr>
        <w:t>nly a</w:t>
      </w:r>
      <w:r w:rsidR="007F69E8" w:rsidRPr="00554E86">
        <w:rPr>
          <w:rFonts w:ascii="Arial" w:hAnsi="Arial" w:cs="Arial"/>
          <w:sz w:val="22"/>
          <w:szCs w:val="22"/>
        </w:rPr>
        <w:t xml:space="preserve">round </w:t>
      </w:r>
      <w:r w:rsidR="00475427" w:rsidRPr="00554E86">
        <w:rPr>
          <w:rFonts w:ascii="Arial" w:hAnsi="Arial" w:cs="Arial"/>
          <w:sz w:val="22"/>
          <w:szCs w:val="22"/>
        </w:rPr>
        <w:t>35 per cent of settings were open</w:t>
      </w:r>
      <w:r w:rsidR="0024629E" w:rsidRPr="00554E86">
        <w:rPr>
          <w:rFonts w:ascii="Arial" w:hAnsi="Arial" w:cs="Arial"/>
          <w:sz w:val="22"/>
          <w:szCs w:val="22"/>
        </w:rPr>
        <w:t xml:space="preserve"> on Friday 24 April</w:t>
      </w:r>
      <w:r w:rsidR="00F96E5D" w:rsidRPr="00554E86">
        <w:rPr>
          <w:rStyle w:val="EndnoteReference"/>
          <w:rFonts w:ascii="Arial" w:hAnsi="Arial" w:cs="Arial"/>
          <w:sz w:val="22"/>
          <w:szCs w:val="22"/>
        </w:rPr>
        <w:endnoteReference w:id="13"/>
      </w:r>
      <w:r w:rsidR="00F96E5D" w:rsidRPr="00554E86">
        <w:rPr>
          <w:rFonts w:ascii="Arial" w:hAnsi="Arial" w:cs="Arial"/>
          <w:sz w:val="22"/>
          <w:szCs w:val="22"/>
        </w:rPr>
        <w:t>.</w:t>
      </w:r>
      <w:r w:rsidR="00D65338" w:rsidRPr="00554E86">
        <w:rPr>
          <w:rFonts w:ascii="Arial" w:hAnsi="Arial" w:cs="Arial"/>
          <w:sz w:val="22"/>
          <w:szCs w:val="22"/>
        </w:rPr>
        <w:t xml:space="preserve"> Feedback from local authorities and provider representative groups </w:t>
      </w:r>
      <w:r w:rsidR="00507AB3" w:rsidRPr="00554E86">
        <w:rPr>
          <w:rFonts w:ascii="Arial" w:hAnsi="Arial" w:cs="Arial"/>
          <w:sz w:val="22"/>
          <w:szCs w:val="22"/>
        </w:rPr>
        <w:t>indicate that financial concerns are the reason for many closures.</w:t>
      </w:r>
      <w:r w:rsidR="000A36E5" w:rsidRPr="00554E86">
        <w:rPr>
          <w:rFonts w:ascii="Arial" w:hAnsi="Arial" w:cs="Arial"/>
          <w:sz w:val="22"/>
          <w:szCs w:val="22"/>
        </w:rPr>
        <w:t xml:space="preserve"> Those that remain open report significant financial struggles, with some operating at a loss.</w:t>
      </w:r>
    </w:p>
    <w:p w14:paraId="40717860" w14:textId="77777777" w:rsidR="00554E86" w:rsidRPr="00554E86" w:rsidRDefault="00554E86" w:rsidP="00554E86">
      <w:pPr>
        <w:pStyle w:val="ListParagraph"/>
        <w:rPr>
          <w:rFonts w:ascii="Arial" w:hAnsi="Arial" w:cs="Arial"/>
          <w:sz w:val="22"/>
          <w:szCs w:val="22"/>
        </w:rPr>
      </w:pPr>
    </w:p>
    <w:p w14:paraId="597A64F4" w14:textId="49F59C56" w:rsidR="007E5005" w:rsidRDefault="008777EE" w:rsidP="007E5005">
      <w:pPr>
        <w:pStyle w:val="ListParagraph"/>
        <w:numPr>
          <w:ilvl w:val="1"/>
          <w:numId w:val="2"/>
        </w:numPr>
        <w:jc w:val="both"/>
        <w:rPr>
          <w:rFonts w:ascii="Arial" w:hAnsi="Arial" w:cs="Arial"/>
          <w:sz w:val="22"/>
          <w:szCs w:val="22"/>
        </w:rPr>
      </w:pPr>
      <w:r w:rsidRPr="00554E86">
        <w:rPr>
          <w:rFonts w:ascii="Arial" w:hAnsi="Arial" w:cs="Arial"/>
          <w:sz w:val="22"/>
          <w:szCs w:val="22"/>
        </w:rPr>
        <w:t xml:space="preserve">This financial concern </w:t>
      </w:r>
      <w:r w:rsidR="00226F32" w:rsidRPr="00554E86">
        <w:rPr>
          <w:rFonts w:ascii="Arial" w:hAnsi="Arial" w:cs="Arial"/>
          <w:sz w:val="22"/>
          <w:szCs w:val="22"/>
        </w:rPr>
        <w:t>was</w:t>
      </w:r>
      <w:r w:rsidRPr="00554E86">
        <w:rPr>
          <w:rFonts w:ascii="Arial" w:hAnsi="Arial" w:cs="Arial"/>
          <w:sz w:val="22"/>
          <w:szCs w:val="22"/>
        </w:rPr>
        <w:t xml:space="preserve"> been compounded by </w:t>
      </w:r>
      <w:r w:rsidR="00226F32" w:rsidRPr="00554E86">
        <w:rPr>
          <w:rFonts w:ascii="Arial" w:hAnsi="Arial" w:cs="Arial"/>
          <w:sz w:val="22"/>
          <w:szCs w:val="22"/>
        </w:rPr>
        <w:t>an</w:t>
      </w:r>
      <w:r w:rsidRPr="00554E86">
        <w:rPr>
          <w:rFonts w:ascii="Arial" w:hAnsi="Arial" w:cs="Arial"/>
          <w:sz w:val="22"/>
          <w:szCs w:val="22"/>
        </w:rPr>
        <w:t xml:space="preserve"> announcement on </w:t>
      </w:r>
      <w:r w:rsidR="00226F32" w:rsidRPr="00554E86">
        <w:rPr>
          <w:rFonts w:ascii="Arial" w:hAnsi="Arial" w:cs="Arial"/>
          <w:sz w:val="22"/>
          <w:szCs w:val="22"/>
        </w:rPr>
        <w:t xml:space="preserve">17 April </w:t>
      </w:r>
      <w:r w:rsidRPr="00554E86">
        <w:rPr>
          <w:rFonts w:ascii="Arial" w:hAnsi="Arial" w:cs="Arial"/>
          <w:sz w:val="22"/>
          <w:szCs w:val="22"/>
        </w:rPr>
        <w:t>that early years settings can</w:t>
      </w:r>
      <w:r w:rsidR="00226F32" w:rsidRPr="00554E86">
        <w:rPr>
          <w:rFonts w:ascii="Arial" w:hAnsi="Arial" w:cs="Arial"/>
          <w:sz w:val="22"/>
          <w:szCs w:val="22"/>
        </w:rPr>
        <w:t>not</w:t>
      </w:r>
      <w:r w:rsidRPr="00554E86">
        <w:rPr>
          <w:rFonts w:ascii="Arial" w:hAnsi="Arial" w:cs="Arial"/>
          <w:sz w:val="22"/>
          <w:szCs w:val="22"/>
        </w:rPr>
        <w:t xml:space="preserve"> access the CJRS in full</w:t>
      </w:r>
      <w:r w:rsidR="00226F32" w:rsidRPr="00554E86">
        <w:rPr>
          <w:rFonts w:ascii="Arial" w:hAnsi="Arial" w:cs="Arial"/>
          <w:sz w:val="22"/>
          <w:szCs w:val="22"/>
        </w:rPr>
        <w:t>; rather,</w:t>
      </w:r>
      <w:r w:rsidRPr="00554E86">
        <w:rPr>
          <w:rFonts w:ascii="Arial" w:hAnsi="Arial" w:cs="Arial"/>
          <w:sz w:val="22"/>
          <w:szCs w:val="22"/>
        </w:rPr>
        <w:t xml:space="preserve"> they can only access this for the proportion of their </w:t>
      </w:r>
      <w:proofErr w:type="spellStart"/>
      <w:r w:rsidR="00C77E87" w:rsidRPr="00554E86">
        <w:rPr>
          <w:rFonts w:ascii="Arial" w:hAnsi="Arial" w:cs="Arial"/>
          <w:sz w:val="22"/>
          <w:szCs w:val="22"/>
        </w:rPr>
        <w:t>paybill</w:t>
      </w:r>
      <w:proofErr w:type="spellEnd"/>
      <w:r w:rsidRPr="00554E86">
        <w:rPr>
          <w:rFonts w:ascii="Arial" w:hAnsi="Arial" w:cs="Arial"/>
          <w:sz w:val="22"/>
          <w:szCs w:val="22"/>
        </w:rPr>
        <w:t xml:space="preserve"> that can be said to be privately funded.</w:t>
      </w:r>
      <w:r w:rsidR="00555280" w:rsidRPr="00554E86">
        <w:rPr>
          <w:rStyle w:val="EndnoteReference"/>
          <w:rFonts w:ascii="Arial" w:hAnsi="Arial" w:cs="Arial"/>
          <w:sz w:val="22"/>
          <w:szCs w:val="22"/>
        </w:rPr>
        <w:endnoteReference w:id="14"/>
      </w:r>
      <w:r w:rsidRPr="00554E86">
        <w:rPr>
          <w:rFonts w:ascii="Arial" w:hAnsi="Arial" w:cs="Arial"/>
          <w:sz w:val="22"/>
          <w:szCs w:val="22"/>
        </w:rPr>
        <w:t xml:space="preserve"> This </w:t>
      </w:r>
      <w:r w:rsidR="00226F32" w:rsidRPr="00554E86">
        <w:rPr>
          <w:rFonts w:ascii="Arial" w:hAnsi="Arial" w:cs="Arial"/>
          <w:sz w:val="22"/>
          <w:szCs w:val="22"/>
        </w:rPr>
        <w:t>announcement came</w:t>
      </w:r>
      <w:r w:rsidRPr="00554E86">
        <w:rPr>
          <w:rFonts w:ascii="Arial" w:hAnsi="Arial" w:cs="Arial"/>
          <w:sz w:val="22"/>
          <w:szCs w:val="22"/>
        </w:rPr>
        <w:t xml:space="preserve"> despite previous DfE guidance stating:</w:t>
      </w:r>
    </w:p>
    <w:p w14:paraId="477FCBF7" w14:textId="77777777" w:rsidR="007E5005" w:rsidRPr="007E5005" w:rsidRDefault="007E5005" w:rsidP="007E5005">
      <w:pPr>
        <w:pStyle w:val="ListParagraph"/>
        <w:rPr>
          <w:rFonts w:ascii="Arial" w:hAnsi="Arial" w:cs="Arial"/>
          <w:i/>
          <w:szCs w:val="22"/>
        </w:rPr>
      </w:pPr>
    </w:p>
    <w:p w14:paraId="2A316C1E" w14:textId="2DC4298A" w:rsidR="00554E86" w:rsidRPr="007E5005" w:rsidRDefault="00554E86" w:rsidP="00805C49">
      <w:pPr>
        <w:pStyle w:val="ListParagraph"/>
        <w:ind w:left="1224"/>
        <w:jc w:val="both"/>
        <w:rPr>
          <w:rFonts w:ascii="Arial" w:hAnsi="Arial" w:cs="Arial"/>
          <w:sz w:val="22"/>
          <w:szCs w:val="22"/>
        </w:rPr>
      </w:pPr>
      <w:r w:rsidRPr="007E5005">
        <w:rPr>
          <w:rFonts w:ascii="Arial" w:hAnsi="Arial" w:cs="Arial"/>
          <w:sz w:val="22"/>
          <w:szCs w:val="22"/>
        </w:rPr>
        <w:t>The Coronavirus Job Retention Scheme means that for employees who are not working but kept on payroll, the government will contribute 80% of each worker’s wages of up to £2,500, backdated to 1 March 2020. Settings can access this scheme while continuing to be paid the early entitlements funding via local authorities.</w:t>
      </w:r>
    </w:p>
    <w:p w14:paraId="31FF2BA4" w14:textId="77777777" w:rsidR="00554E86" w:rsidRPr="00554E86" w:rsidRDefault="00554E86" w:rsidP="00554E86">
      <w:pPr>
        <w:pStyle w:val="ListParagraph"/>
        <w:rPr>
          <w:rFonts w:ascii="Arial" w:hAnsi="Arial" w:cs="Arial"/>
          <w:szCs w:val="22"/>
        </w:rPr>
      </w:pPr>
    </w:p>
    <w:p w14:paraId="622ECD3E" w14:textId="7A1F1F72" w:rsidR="00554E86" w:rsidRPr="00554E86" w:rsidRDefault="008777EE" w:rsidP="00554E86">
      <w:pPr>
        <w:pStyle w:val="ListParagraph"/>
        <w:numPr>
          <w:ilvl w:val="1"/>
          <w:numId w:val="2"/>
        </w:numPr>
        <w:jc w:val="both"/>
        <w:rPr>
          <w:rFonts w:ascii="Arial" w:hAnsi="Arial" w:cs="Arial"/>
          <w:sz w:val="22"/>
          <w:szCs w:val="22"/>
        </w:rPr>
      </w:pPr>
      <w:r w:rsidRPr="1DF95602">
        <w:rPr>
          <w:rFonts w:ascii="Arial" w:hAnsi="Arial" w:cs="Arial"/>
        </w:rPr>
        <w:t>M</w:t>
      </w:r>
      <w:r w:rsidRPr="1DF95602">
        <w:rPr>
          <w:rFonts w:ascii="Arial" w:hAnsi="Arial" w:cs="Arial"/>
          <w:sz w:val="22"/>
          <w:szCs w:val="22"/>
        </w:rPr>
        <w:t xml:space="preserve">any settings made business decisions to close based on the understanding that they could access </w:t>
      </w:r>
      <w:r w:rsidR="00744228" w:rsidRPr="1DF95602">
        <w:rPr>
          <w:rFonts w:ascii="Arial" w:hAnsi="Arial" w:cs="Arial"/>
          <w:sz w:val="22"/>
          <w:szCs w:val="22"/>
        </w:rPr>
        <w:t>both DSG funding</w:t>
      </w:r>
      <w:r w:rsidRPr="1DF95602">
        <w:rPr>
          <w:rFonts w:ascii="Arial" w:hAnsi="Arial" w:cs="Arial"/>
          <w:sz w:val="22"/>
          <w:szCs w:val="22"/>
        </w:rPr>
        <w:t xml:space="preserve"> and the CJRS for 80</w:t>
      </w:r>
      <w:r w:rsidR="00226F32" w:rsidRPr="1DF95602">
        <w:rPr>
          <w:rFonts w:ascii="Arial" w:hAnsi="Arial" w:cs="Arial"/>
          <w:sz w:val="22"/>
          <w:szCs w:val="22"/>
        </w:rPr>
        <w:t xml:space="preserve"> per cent</w:t>
      </w:r>
      <w:r w:rsidRPr="1DF95602">
        <w:rPr>
          <w:rFonts w:ascii="Arial" w:hAnsi="Arial" w:cs="Arial"/>
          <w:sz w:val="22"/>
          <w:szCs w:val="22"/>
        </w:rPr>
        <w:t xml:space="preserve"> of their entire </w:t>
      </w:r>
      <w:proofErr w:type="spellStart"/>
      <w:r w:rsidRPr="1DF95602">
        <w:rPr>
          <w:rFonts w:ascii="Arial" w:hAnsi="Arial" w:cs="Arial"/>
          <w:sz w:val="22"/>
          <w:szCs w:val="22"/>
        </w:rPr>
        <w:t>paybill</w:t>
      </w:r>
      <w:proofErr w:type="spellEnd"/>
      <w:r w:rsidRPr="1DF95602">
        <w:rPr>
          <w:rFonts w:ascii="Arial" w:hAnsi="Arial" w:cs="Arial"/>
          <w:sz w:val="22"/>
          <w:szCs w:val="22"/>
        </w:rPr>
        <w:t xml:space="preserve">. </w:t>
      </w:r>
      <w:r w:rsidR="00226F32" w:rsidRPr="1DF95602">
        <w:rPr>
          <w:rFonts w:ascii="Arial" w:hAnsi="Arial" w:cs="Arial"/>
          <w:sz w:val="22"/>
          <w:szCs w:val="22"/>
        </w:rPr>
        <w:t xml:space="preserve">While we understand the </w:t>
      </w:r>
      <w:r w:rsidR="005F03A7" w:rsidRPr="1DF95602">
        <w:rPr>
          <w:rFonts w:ascii="Arial" w:hAnsi="Arial" w:cs="Arial"/>
          <w:sz w:val="22"/>
          <w:szCs w:val="22"/>
        </w:rPr>
        <w:t xml:space="preserve">reasoning that no organisation should receive </w:t>
      </w:r>
      <w:r w:rsidR="00744228" w:rsidRPr="1DF95602">
        <w:rPr>
          <w:rFonts w:ascii="Arial" w:hAnsi="Arial" w:cs="Arial"/>
          <w:sz w:val="22"/>
          <w:szCs w:val="22"/>
        </w:rPr>
        <w:t xml:space="preserve">duplicative </w:t>
      </w:r>
      <w:r w:rsidR="005F03A7" w:rsidRPr="1DF95602">
        <w:rPr>
          <w:rFonts w:ascii="Arial" w:hAnsi="Arial" w:cs="Arial"/>
          <w:sz w:val="22"/>
          <w:szCs w:val="22"/>
        </w:rPr>
        <w:t>public funding</w:t>
      </w:r>
      <w:r w:rsidR="00527048" w:rsidRPr="1DF95602">
        <w:rPr>
          <w:rFonts w:ascii="Arial" w:hAnsi="Arial" w:cs="Arial"/>
          <w:sz w:val="22"/>
          <w:szCs w:val="22"/>
        </w:rPr>
        <w:t xml:space="preserve"> – in this case, salaries should not be funded by both DSG and CJRS – this </w:t>
      </w:r>
      <w:r w:rsidR="00090FA8" w:rsidRPr="1DF95602">
        <w:rPr>
          <w:rFonts w:ascii="Arial" w:hAnsi="Arial" w:cs="Arial"/>
          <w:sz w:val="22"/>
          <w:szCs w:val="22"/>
        </w:rPr>
        <w:t xml:space="preserve">change in guidance put some early years settings at severe financial risk and meant many </w:t>
      </w:r>
      <w:r w:rsidR="00F412F3" w:rsidRPr="1DF95602">
        <w:rPr>
          <w:rFonts w:ascii="Arial" w:hAnsi="Arial" w:cs="Arial"/>
          <w:sz w:val="22"/>
          <w:szCs w:val="22"/>
        </w:rPr>
        <w:t xml:space="preserve">who </w:t>
      </w:r>
      <w:r w:rsidR="00090FA8" w:rsidRPr="1DF95602">
        <w:rPr>
          <w:rFonts w:ascii="Arial" w:hAnsi="Arial" w:cs="Arial"/>
          <w:sz w:val="22"/>
          <w:szCs w:val="22"/>
        </w:rPr>
        <w:t xml:space="preserve">had made decisions </w:t>
      </w:r>
      <w:r w:rsidR="008D1C6C" w:rsidRPr="1DF95602">
        <w:rPr>
          <w:rFonts w:ascii="Arial" w:hAnsi="Arial" w:cs="Arial"/>
          <w:sz w:val="22"/>
          <w:szCs w:val="22"/>
        </w:rPr>
        <w:t>based on the original guidance</w:t>
      </w:r>
      <w:r w:rsidR="00F412F3" w:rsidRPr="1DF95602">
        <w:rPr>
          <w:rFonts w:ascii="Arial" w:hAnsi="Arial" w:cs="Arial"/>
          <w:sz w:val="22"/>
          <w:szCs w:val="22"/>
        </w:rPr>
        <w:t xml:space="preserve"> found their </w:t>
      </w:r>
      <w:r w:rsidR="00190ED1" w:rsidRPr="1DF95602">
        <w:rPr>
          <w:rFonts w:ascii="Arial" w:hAnsi="Arial" w:cs="Arial"/>
          <w:sz w:val="22"/>
          <w:szCs w:val="22"/>
        </w:rPr>
        <w:t>business plans were no longer viable</w:t>
      </w:r>
      <w:r w:rsidR="008D1C6C" w:rsidRPr="1DF95602">
        <w:rPr>
          <w:rFonts w:ascii="Arial" w:hAnsi="Arial" w:cs="Arial"/>
          <w:sz w:val="22"/>
          <w:szCs w:val="22"/>
        </w:rPr>
        <w:t>.</w:t>
      </w:r>
    </w:p>
    <w:p w14:paraId="55504B08" w14:textId="77777777" w:rsidR="00554E86" w:rsidRPr="00554E86" w:rsidRDefault="00554E86" w:rsidP="00554E86">
      <w:pPr>
        <w:pStyle w:val="ListParagraph"/>
        <w:ind w:left="792"/>
        <w:jc w:val="both"/>
        <w:rPr>
          <w:rFonts w:ascii="Arial" w:hAnsi="Arial" w:cs="Arial"/>
          <w:sz w:val="22"/>
          <w:szCs w:val="22"/>
        </w:rPr>
      </w:pPr>
    </w:p>
    <w:p w14:paraId="54EDAF9E" w14:textId="64FC5A30" w:rsidR="00554E86" w:rsidRPr="00554E86" w:rsidRDefault="009C30D5" w:rsidP="00554E86">
      <w:pPr>
        <w:pStyle w:val="ListParagraph"/>
        <w:numPr>
          <w:ilvl w:val="1"/>
          <w:numId w:val="2"/>
        </w:numPr>
        <w:jc w:val="both"/>
        <w:rPr>
          <w:rFonts w:ascii="Arial" w:hAnsi="Arial" w:cs="Arial"/>
          <w:sz w:val="22"/>
          <w:szCs w:val="22"/>
        </w:rPr>
      </w:pPr>
      <w:r w:rsidRPr="1DF95602">
        <w:rPr>
          <w:rFonts w:ascii="Arial" w:hAnsi="Arial" w:cs="Arial"/>
          <w:sz w:val="22"/>
          <w:szCs w:val="22"/>
        </w:rPr>
        <w:t>We understand</w:t>
      </w:r>
      <w:r w:rsidR="00A5579E" w:rsidRPr="1DF95602">
        <w:rPr>
          <w:rFonts w:ascii="Arial" w:hAnsi="Arial" w:cs="Arial"/>
          <w:sz w:val="22"/>
          <w:szCs w:val="22"/>
        </w:rPr>
        <w:t xml:space="preserve"> that the </w:t>
      </w:r>
      <w:r w:rsidR="00717452" w:rsidRPr="1DF95602">
        <w:rPr>
          <w:rFonts w:ascii="Arial" w:hAnsi="Arial" w:cs="Arial"/>
          <w:sz w:val="22"/>
          <w:szCs w:val="22"/>
        </w:rPr>
        <w:t>DfE considers</w:t>
      </w:r>
      <w:r w:rsidR="00A5579E" w:rsidRPr="1DF95602">
        <w:rPr>
          <w:rFonts w:ascii="Arial" w:hAnsi="Arial" w:cs="Arial"/>
          <w:sz w:val="22"/>
          <w:szCs w:val="22"/>
        </w:rPr>
        <w:t xml:space="preserve"> the revised guidance </w:t>
      </w:r>
      <w:r w:rsidR="00717452" w:rsidRPr="1DF95602">
        <w:rPr>
          <w:rFonts w:ascii="Arial" w:hAnsi="Arial" w:cs="Arial"/>
          <w:sz w:val="22"/>
          <w:szCs w:val="22"/>
        </w:rPr>
        <w:t>to be</w:t>
      </w:r>
      <w:r w:rsidR="00A5579E" w:rsidRPr="1DF95602">
        <w:rPr>
          <w:rFonts w:ascii="Arial" w:hAnsi="Arial" w:cs="Arial"/>
          <w:sz w:val="22"/>
          <w:szCs w:val="22"/>
        </w:rPr>
        <w:t xml:space="preserve"> a clarification rather than an amendment</w:t>
      </w:r>
      <w:r w:rsidR="00190ED1" w:rsidRPr="1DF95602">
        <w:rPr>
          <w:rFonts w:ascii="Arial" w:hAnsi="Arial" w:cs="Arial"/>
          <w:sz w:val="22"/>
          <w:szCs w:val="22"/>
        </w:rPr>
        <w:t>,</w:t>
      </w:r>
      <w:r w:rsidR="003955FA" w:rsidRPr="1DF95602">
        <w:rPr>
          <w:rFonts w:ascii="Arial" w:hAnsi="Arial" w:cs="Arial"/>
          <w:sz w:val="22"/>
          <w:szCs w:val="22"/>
        </w:rPr>
        <w:t xml:space="preserve"> as Treasury guidance had </w:t>
      </w:r>
      <w:r w:rsidR="00717452" w:rsidRPr="1DF95602">
        <w:rPr>
          <w:rFonts w:ascii="Arial" w:hAnsi="Arial" w:cs="Arial"/>
          <w:sz w:val="22"/>
          <w:szCs w:val="22"/>
        </w:rPr>
        <w:t>already</w:t>
      </w:r>
      <w:r w:rsidR="003955FA" w:rsidRPr="1DF95602">
        <w:rPr>
          <w:rFonts w:ascii="Arial" w:hAnsi="Arial" w:cs="Arial"/>
          <w:sz w:val="22"/>
          <w:szCs w:val="22"/>
        </w:rPr>
        <w:t xml:space="preserve"> stated access to the CJRS would </w:t>
      </w:r>
      <w:r w:rsidR="00730452" w:rsidRPr="1DF95602">
        <w:rPr>
          <w:rFonts w:ascii="Arial" w:hAnsi="Arial" w:cs="Arial"/>
          <w:sz w:val="22"/>
          <w:szCs w:val="22"/>
        </w:rPr>
        <w:t xml:space="preserve">only be where </w:t>
      </w:r>
      <w:r w:rsidR="008D5310" w:rsidRPr="1DF95602">
        <w:rPr>
          <w:rFonts w:ascii="Arial" w:hAnsi="Arial" w:cs="Arial"/>
          <w:sz w:val="22"/>
          <w:szCs w:val="22"/>
        </w:rPr>
        <w:t xml:space="preserve">it would </w:t>
      </w:r>
      <w:r w:rsidR="003955FA" w:rsidRPr="1DF95602">
        <w:rPr>
          <w:rFonts w:ascii="Arial" w:hAnsi="Arial" w:cs="Arial"/>
          <w:sz w:val="22"/>
          <w:szCs w:val="22"/>
        </w:rPr>
        <w:t xml:space="preserve">not </w:t>
      </w:r>
      <w:r w:rsidR="008D5310" w:rsidRPr="1DF95602">
        <w:rPr>
          <w:rFonts w:ascii="Arial" w:hAnsi="Arial" w:cs="Arial"/>
          <w:sz w:val="22"/>
          <w:szCs w:val="22"/>
        </w:rPr>
        <w:t>duplicate other public funding</w:t>
      </w:r>
      <w:r w:rsidR="004672B0" w:rsidRPr="1DF95602">
        <w:rPr>
          <w:rFonts w:ascii="Arial" w:hAnsi="Arial" w:cs="Arial"/>
          <w:sz w:val="22"/>
          <w:szCs w:val="22"/>
        </w:rPr>
        <w:t xml:space="preserve">. </w:t>
      </w:r>
      <w:r w:rsidR="00FB7F89" w:rsidRPr="1DF95602">
        <w:rPr>
          <w:rFonts w:ascii="Arial" w:hAnsi="Arial" w:cs="Arial"/>
          <w:sz w:val="22"/>
          <w:szCs w:val="22"/>
        </w:rPr>
        <w:t>However,</w:t>
      </w:r>
      <w:r w:rsidR="004672B0" w:rsidRPr="1DF95602">
        <w:rPr>
          <w:rFonts w:ascii="Arial" w:hAnsi="Arial" w:cs="Arial"/>
          <w:sz w:val="22"/>
          <w:szCs w:val="22"/>
        </w:rPr>
        <w:t xml:space="preserve"> we</w:t>
      </w:r>
      <w:r w:rsidR="003955FA" w:rsidRPr="1DF95602">
        <w:rPr>
          <w:rFonts w:ascii="Arial" w:hAnsi="Arial" w:cs="Arial"/>
          <w:sz w:val="22"/>
          <w:szCs w:val="22"/>
        </w:rPr>
        <w:t xml:space="preserve"> believe it </w:t>
      </w:r>
      <w:r w:rsidR="00190ED1" w:rsidRPr="1DF95602">
        <w:rPr>
          <w:rFonts w:ascii="Arial" w:hAnsi="Arial" w:cs="Arial"/>
          <w:sz w:val="22"/>
          <w:szCs w:val="22"/>
        </w:rPr>
        <w:t>was</w:t>
      </w:r>
      <w:r w:rsidR="003955FA" w:rsidRPr="1DF95602">
        <w:rPr>
          <w:rFonts w:ascii="Arial" w:hAnsi="Arial" w:cs="Arial"/>
          <w:sz w:val="22"/>
          <w:szCs w:val="22"/>
        </w:rPr>
        <w:t xml:space="preserve"> unrealistic to have expected </w:t>
      </w:r>
      <w:r w:rsidR="003955FA" w:rsidRPr="1DF95602">
        <w:rPr>
          <w:rFonts w:ascii="Arial" w:hAnsi="Arial" w:cs="Arial"/>
          <w:sz w:val="22"/>
          <w:szCs w:val="22"/>
        </w:rPr>
        <w:lastRenderedPageBreak/>
        <w:t>providers to check both DfE and Treasury guidanc</w:t>
      </w:r>
      <w:r w:rsidR="00CB4D66" w:rsidRPr="1DF95602">
        <w:rPr>
          <w:rFonts w:ascii="Arial" w:hAnsi="Arial" w:cs="Arial"/>
          <w:sz w:val="22"/>
          <w:szCs w:val="22"/>
        </w:rPr>
        <w:t xml:space="preserve">e. It would have been more appropriate to ensure the DfE guidance was </w:t>
      </w:r>
      <w:r w:rsidR="00BC1561" w:rsidRPr="1DF95602">
        <w:rPr>
          <w:rFonts w:ascii="Arial" w:hAnsi="Arial" w:cs="Arial"/>
          <w:sz w:val="22"/>
          <w:szCs w:val="22"/>
        </w:rPr>
        <w:t>consistent with the Treasury guidance, for example by highlighting that there may be conditions or caveats for early years settings accessing the CJRS.</w:t>
      </w:r>
      <w:r w:rsidR="004672B0" w:rsidRPr="1DF95602">
        <w:rPr>
          <w:rFonts w:ascii="Arial" w:hAnsi="Arial" w:cs="Arial"/>
          <w:sz w:val="22"/>
          <w:szCs w:val="22"/>
        </w:rPr>
        <w:t xml:space="preserve"> </w:t>
      </w:r>
    </w:p>
    <w:p w14:paraId="3D771092" w14:textId="77777777" w:rsidR="00554E86" w:rsidRPr="00554E86" w:rsidRDefault="00554E86" w:rsidP="00554E86">
      <w:pPr>
        <w:pStyle w:val="ListParagraph"/>
        <w:rPr>
          <w:rFonts w:ascii="Arial" w:hAnsi="Arial" w:cs="Arial"/>
          <w:sz w:val="22"/>
          <w:szCs w:val="22"/>
        </w:rPr>
      </w:pPr>
    </w:p>
    <w:p w14:paraId="0DC8DB28" w14:textId="77777777" w:rsidR="004030A1" w:rsidRPr="004030A1" w:rsidRDefault="004A1162" w:rsidP="004030A1">
      <w:pPr>
        <w:pStyle w:val="ListParagraph"/>
        <w:numPr>
          <w:ilvl w:val="1"/>
          <w:numId w:val="2"/>
        </w:numPr>
        <w:jc w:val="both"/>
        <w:rPr>
          <w:rFonts w:ascii="Arial" w:hAnsi="Arial" w:cs="Arial"/>
          <w:sz w:val="22"/>
          <w:szCs w:val="22"/>
        </w:rPr>
      </w:pPr>
      <w:r w:rsidRPr="004030A1">
        <w:rPr>
          <w:rFonts w:ascii="Arial" w:hAnsi="Arial" w:cs="Arial"/>
          <w:sz w:val="22"/>
          <w:szCs w:val="22"/>
        </w:rPr>
        <w:t xml:space="preserve">On 28 April 2020, </w:t>
      </w:r>
      <w:r w:rsidR="00CC20D8" w:rsidRPr="004030A1">
        <w:rPr>
          <w:rFonts w:ascii="Arial" w:hAnsi="Arial" w:cs="Arial"/>
          <w:sz w:val="22"/>
          <w:szCs w:val="22"/>
        </w:rPr>
        <w:t>“use of free early education entitlements funding during coronavirus (COVID-19)” guidance</w:t>
      </w:r>
      <w:r w:rsidR="00F96E5D" w:rsidRPr="004030A1">
        <w:rPr>
          <w:rStyle w:val="EndnoteReference"/>
          <w:rFonts w:ascii="Arial" w:hAnsi="Arial" w:cs="Arial"/>
          <w:sz w:val="22"/>
          <w:szCs w:val="22"/>
        </w:rPr>
        <w:endnoteReference w:id="15"/>
      </w:r>
      <w:r w:rsidR="00F96E5D" w:rsidRPr="004030A1">
        <w:rPr>
          <w:rFonts w:ascii="Arial" w:hAnsi="Arial" w:cs="Arial"/>
          <w:sz w:val="22"/>
          <w:szCs w:val="22"/>
        </w:rPr>
        <w:t xml:space="preserve"> </w:t>
      </w:r>
      <w:r w:rsidRPr="004030A1">
        <w:rPr>
          <w:rFonts w:ascii="Arial" w:hAnsi="Arial" w:cs="Arial"/>
          <w:sz w:val="22"/>
          <w:szCs w:val="22"/>
        </w:rPr>
        <w:t>was issued by the DfE highlighting that councils could use their DSG fu</w:t>
      </w:r>
      <w:r w:rsidR="00CC20D8" w:rsidRPr="004030A1">
        <w:rPr>
          <w:rFonts w:ascii="Arial" w:hAnsi="Arial" w:cs="Arial"/>
          <w:sz w:val="22"/>
          <w:szCs w:val="22"/>
        </w:rPr>
        <w:t>n</w:t>
      </w:r>
      <w:r w:rsidRPr="004030A1">
        <w:rPr>
          <w:rFonts w:ascii="Arial" w:hAnsi="Arial" w:cs="Arial"/>
          <w:sz w:val="22"/>
          <w:szCs w:val="22"/>
        </w:rPr>
        <w:t xml:space="preserve">ding differently during the COVID-19 outbreak </w:t>
      </w:r>
      <w:r w:rsidR="006C5C51" w:rsidRPr="004030A1">
        <w:rPr>
          <w:rFonts w:ascii="Arial" w:hAnsi="Arial" w:cs="Arial"/>
          <w:sz w:val="22"/>
          <w:szCs w:val="22"/>
        </w:rPr>
        <w:t xml:space="preserve">in order to ensure that children of critical workers and vulnerable children could continue to access their early education entitlements. The guidance outlined that </w:t>
      </w:r>
      <w:r w:rsidR="00231AEF" w:rsidRPr="004030A1">
        <w:rPr>
          <w:rFonts w:ascii="Arial" w:hAnsi="Arial" w:cs="Arial"/>
          <w:sz w:val="22"/>
          <w:szCs w:val="22"/>
        </w:rPr>
        <w:t>in exceptional circumstances, councils could move funding from closed providers to open ones, to ensure ongoing sufficiency.</w:t>
      </w:r>
    </w:p>
    <w:p w14:paraId="6D8C33E4" w14:textId="77777777" w:rsidR="004030A1" w:rsidRPr="004030A1" w:rsidRDefault="004030A1" w:rsidP="004030A1">
      <w:pPr>
        <w:pStyle w:val="ListParagraph"/>
        <w:rPr>
          <w:rFonts w:ascii="Arial" w:hAnsi="Arial" w:cs="Arial"/>
          <w:sz w:val="22"/>
          <w:szCs w:val="22"/>
        </w:rPr>
      </w:pPr>
    </w:p>
    <w:p w14:paraId="10B6AE82" w14:textId="205D7355" w:rsidR="004030A1" w:rsidRPr="004030A1" w:rsidRDefault="00231AEF" w:rsidP="004030A1">
      <w:pPr>
        <w:pStyle w:val="ListParagraph"/>
        <w:numPr>
          <w:ilvl w:val="1"/>
          <w:numId w:val="2"/>
        </w:numPr>
        <w:jc w:val="both"/>
        <w:rPr>
          <w:rFonts w:ascii="Arial" w:hAnsi="Arial" w:cs="Arial"/>
          <w:sz w:val="22"/>
          <w:szCs w:val="22"/>
        </w:rPr>
      </w:pPr>
      <w:r w:rsidRPr="1DF95602">
        <w:rPr>
          <w:rFonts w:ascii="Arial" w:hAnsi="Arial" w:cs="Arial"/>
          <w:sz w:val="22"/>
          <w:szCs w:val="22"/>
        </w:rPr>
        <w:t xml:space="preserve">While local flexibility is always welcome to help councils to respond to local need, this change from the initial advice (outlined at </w:t>
      </w:r>
      <w:r w:rsidR="001826C1" w:rsidRPr="1DF95602">
        <w:rPr>
          <w:rFonts w:ascii="Arial" w:hAnsi="Arial" w:cs="Arial"/>
          <w:sz w:val="22"/>
          <w:szCs w:val="22"/>
        </w:rPr>
        <w:t xml:space="preserve">paragraph </w:t>
      </w:r>
      <w:r w:rsidRPr="1DF95602">
        <w:rPr>
          <w:rFonts w:ascii="Arial" w:hAnsi="Arial" w:cs="Arial"/>
          <w:sz w:val="22"/>
          <w:szCs w:val="22"/>
        </w:rPr>
        <w:t>5.</w:t>
      </w:r>
      <w:r w:rsidR="006824FE" w:rsidRPr="1DF95602">
        <w:rPr>
          <w:rFonts w:ascii="Arial" w:hAnsi="Arial" w:cs="Arial"/>
          <w:sz w:val="22"/>
          <w:szCs w:val="22"/>
        </w:rPr>
        <w:t>2</w:t>
      </w:r>
      <w:r w:rsidRPr="1DF95602">
        <w:rPr>
          <w:rFonts w:ascii="Arial" w:hAnsi="Arial" w:cs="Arial"/>
          <w:sz w:val="22"/>
          <w:szCs w:val="22"/>
        </w:rPr>
        <w:t>) caused further confusion and concern to early years providers</w:t>
      </w:r>
      <w:r w:rsidR="003C733B" w:rsidRPr="1DF95602">
        <w:rPr>
          <w:rFonts w:ascii="Arial" w:hAnsi="Arial" w:cs="Arial"/>
          <w:sz w:val="22"/>
          <w:szCs w:val="22"/>
        </w:rPr>
        <w:t>.</w:t>
      </w:r>
    </w:p>
    <w:p w14:paraId="4B5169DF" w14:textId="77777777" w:rsidR="004030A1" w:rsidRPr="004030A1" w:rsidRDefault="004030A1" w:rsidP="004030A1">
      <w:pPr>
        <w:pStyle w:val="ListParagraph"/>
        <w:rPr>
          <w:rFonts w:ascii="Arial" w:hAnsi="Arial" w:cs="Arial"/>
          <w:sz w:val="22"/>
          <w:szCs w:val="22"/>
        </w:rPr>
      </w:pPr>
    </w:p>
    <w:p w14:paraId="49B6B972" w14:textId="2AE38F77" w:rsidR="004030A1" w:rsidRPr="004030A1" w:rsidRDefault="003C733B" w:rsidP="004030A1">
      <w:pPr>
        <w:pStyle w:val="ListParagraph"/>
        <w:numPr>
          <w:ilvl w:val="1"/>
          <w:numId w:val="2"/>
        </w:numPr>
        <w:jc w:val="both"/>
        <w:rPr>
          <w:rFonts w:ascii="Arial" w:hAnsi="Arial" w:cs="Arial"/>
          <w:sz w:val="22"/>
          <w:szCs w:val="22"/>
        </w:rPr>
      </w:pPr>
      <w:r w:rsidRPr="1DF95602">
        <w:rPr>
          <w:rFonts w:ascii="Arial" w:hAnsi="Arial" w:cs="Arial"/>
          <w:sz w:val="22"/>
          <w:szCs w:val="22"/>
        </w:rPr>
        <w:t xml:space="preserve">The </w:t>
      </w:r>
      <w:r w:rsidR="00CC20D8" w:rsidRPr="1DF95602">
        <w:rPr>
          <w:rFonts w:ascii="Arial" w:hAnsi="Arial" w:cs="Arial"/>
          <w:sz w:val="22"/>
          <w:szCs w:val="22"/>
        </w:rPr>
        <w:t xml:space="preserve">guidance </w:t>
      </w:r>
      <w:r w:rsidR="0093042F" w:rsidRPr="1DF95602">
        <w:rPr>
          <w:rFonts w:ascii="Arial" w:hAnsi="Arial" w:cs="Arial"/>
          <w:sz w:val="22"/>
          <w:szCs w:val="22"/>
        </w:rPr>
        <w:t xml:space="preserve">emphasised that if councils were to consider using the flexibility, they should consider not only the </w:t>
      </w:r>
      <w:r w:rsidR="00FB7F89" w:rsidRPr="1DF95602">
        <w:rPr>
          <w:rFonts w:ascii="Arial" w:hAnsi="Arial" w:cs="Arial"/>
          <w:sz w:val="22"/>
          <w:szCs w:val="22"/>
        </w:rPr>
        <w:t>short-term</w:t>
      </w:r>
      <w:r w:rsidR="0093042F" w:rsidRPr="1DF95602">
        <w:rPr>
          <w:rFonts w:ascii="Arial" w:hAnsi="Arial" w:cs="Arial"/>
          <w:sz w:val="22"/>
          <w:szCs w:val="22"/>
        </w:rPr>
        <w:t xml:space="preserve"> provision of childcare places, but the longer-term sustainability of the se</w:t>
      </w:r>
      <w:r w:rsidR="00BE18DC" w:rsidRPr="1DF95602">
        <w:rPr>
          <w:rFonts w:ascii="Arial" w:hAnsi="Arial" w:cs="Arial"/>
          <w:sz w:val="22"/>
          <w:szCs w:val="22"/>
        </w:rPr>
        <w:t>tting funding was being removed from and the local childcare market more broadly. It is our view that however DSG funding is moved around, there is insufficient money</w:t>
      </w:r>
      <w:r w:rsidR="00B96CF6" w:rsidRPr="1DF95602">
        <w:rPr>
          <w:rFonts w:ascii="Arial" w:hAnsi="Arial" w:cs="Arial"/>
          <w:sz w:val="22"/>
          <w:szCs w:val="22"/>
        </w:rPr>
        <w:t xml:space="preserve"> in the system to both help those providers who have remained open</w:t>
      </w:r>
      <w:r w:rsidR="008777EE" w:rsidRPr="1DF95602">
        <w:rPr>
          <w:rFonts w:ascii="Arial" w:hAnsi="Arial" w:cs="Arial"/>
          <w:sz w:val="22"/>
          <w:szCs w:val="22"/>
        </w:rPr>
        <w:t xml:space="preserve">, and protect those who have closed to ensure we still have </w:t>
      </w:r>
      <w:r w:rsidR="00B96CF6" w:rsidRPr="1DF95602">
        <w:rPr>
          <w:rFonts w:ascii="Arial" w:hAnsi="Arial" w:cs="Arial"/>
          <w:sz w:val="22"/>
          <w:szCs w:val="22"/>
        </w:rPr>
        <w:t>adequate provision as we move out of the immediate crisis</w:t>
      </w:r>
      <w:r w:rsidR="008777EE" w:rsidRPr="1DF95602">
        <w:rPr>
          <w:rFonts w:ascii="Arial" w:hAnsi="Arial" w:cs="Arial"/>
          <w:sz w:val="22"/>
          <w:szCs w:val="22"/>
        </w:rPr>
        <w:t xml:space="preserve">. </w:t>
      </w:r>
      <w:r w:rsidR="00B96CF6" w:rsidRPr="1DF95602">
        <w:rPr>
          <w:rFonts w:ascii="Arial" w:hAnsi="Arial" w:cs="Arial"/>
          <w:sz w:val="22"/>
          <w:szCs w:val="22"/>
        </w:rPr>
        <w:t>We have called on t</w:t>
      </w:r>
      <w:r w:rsidR="008777EE" w:rsidRPr="1DF95602">
        <w:rPr>
          <w:rFonts w:ascii="Arial" w:hAnsi="Arial" w:cs="Arial"/>
          <w:sz w:val="22"/>
          <w:szCs w:val="22"/>
        </w:rPr>
        <w:t xml:space="preserve">he Government </w:t>
      </w:r>
      <w:r w:rsidR="00B96CF6" w:rsidRPr="1DF95602">
        <w:rPr>
          <w:rFonts w:ascii="Arial" w:hAnsi="Arial" w:cs="Arial"/>
          <w:sz w:val="22"/>
          <w:szCs w:val="22"/>
        </w:rPr>
        <w:t xml:space="preserve">to </w:t>
      </w:r>
      <w:r w:rsidR="001B7770" w:rsidRPr="1DF95602">
        <w:rPr>
          <w:rFonts w:ascii="Arial" w:hAnsi="Arial" w:cs="Arial"/>
          <w:sz w:val="22"/>
          <w:szCs w:val="22"/>
        </w:rPr>
        <w:t>provide additional funding to make sure that no provider loses out financially for staying open, and to make sure we have all of the childcare places we need going forward to make sure people can get back to work when the time comes.</w:t>
      </w:r>
    </w:p>
    <w:p w14:paraId="01F51F89" w14:textId="77777777" w:rsidR="004030A1" w:rsidRPr="004030A1" w:rsidRDefault="004030A1" w:rsidP="004030A1">
      <w:pPr>
        <w:pStyle w:val="ListParagraph"/>
        <w:rPr>
          <w:rFonts w:ascii="Arial" w:hAnsi="Arial" w:cs="Arial"/>
          <w:sz w:val="22"/>
          <w:szCs w:val="22"/>
        </w:rPr>
      </w:pPr>
    </w:p>
    <w:p w14:paraId="54206BB9" w14:textId="0E3A9346" w:rsidR="00CB504B" w:rsidRPr="00E97D96" w:rsidRDefault="00021D60" w:rsidP="00CB504B">
      <w:pPr>
        <w:pStyle w:val="ListParagraph"/>
        <w:numPr>
          <w:ilvl w:val="1"/>
          <w:numId w:val="2"/>
        </w:numPr>
        <w:jc w:val="both"/>
        <w:rPr>
          <w:rFonts w:ascii="Arial" w:hAnsi="Arial" w:cs="Arial"/>
          <w:sz w:val="22"/>
          <w:szCs w:val="22"/>
        </w:rPr>
      </w:pPr>
      <w:r w:rsidRPr="1DF95602">
        <w:rPr>
          <w:rFonts w:ascii="Arial" w:hAnsi="Arial" w:cs="Arial"/>
          <w:sz w:val="22"/>
          <w:szCs w:val="22"/>
        </w:rPr>
        <w:t xml:space="preserve">In addition to financial concerns outlined above, </w:t>
      </w:r>
      <w:r w:rsidR="004F1F16" w:rsidRPr="1DF95602">
        <w:rPr>
          <w:rFonts w:ascii="Arial" w:hAnsi="Arial" w:cs="Arial"/>
          <w:sz w:val="22"/>
          <w:szCs w:val="22"/>
        </w:rPr>
        <w:t xml:space="preserve">it has been disappointing that provision has not been made for childcare workers on furlough to be able to keep in touch with </w:t>
      </w:r>
      <w:r w:rsidR="003C4BC6" w:rsidRPr="1DF95602">
        <w:rPr>
          <w:rFonts w:ascii="Arial" w:hAnsi="Arial" w:cs="Arial"/>
          <w:sz w:val="22"/>
          <w:szCs w:val="22"/>
        </w:rPr>
        <w:t xml:space="preserve">children and </w:t>
      </w:r>
      <w:r w:rsidR="004F1F16" w:rsidRPr="1DF95602">
        <w:rPr>
          <w:rFonts w:ascii="Arial" w:hAnsi="Arial" w:cs="Arial"/>
          <w:sz w:val="22"/>
          <w:szCs w:val="22"/>
        </w:rPr>
        <w:t>families. While on furlough</w:t>
      </w:r>
      <w:r w:rsidR="000959E0" w:rsidRPr="1DF95602">
        <w:rPr>
          <w:rFonts w:ascii="Arial" w:hAnsi="Arial" w:cs="Arial"/>
          <w:sz w:val="22"/>
          <w:szCs w:val="22"/>
        </w:rPr>
        <w:t>, employees are not permitted to work</w:t>
      </w:r>
      <w:r w:rsidR="00D44422" w:rsidRPr="1DF95602">
        <w:rPr>
          <w:rFonts w:ascii="Arial" w:hAnsi="Arial" w:cs="Arial"/>
          <w:sz w:val="22"/>
          <w:szCs w:val="22"/>
        </w:rPr>
        <w:t xml:space="preserve"> for their employer, however we believe that allowing </w:t>
      </w:r>
      <w:r w:rsidR="00C13849" w:rsidRPr="1DF95602">
        <w:rPr>
          <w:rFonts w:ascii="Arial" w:hAnsi="Arial" w:cs="Arial"/>
          <w:sz w:val="22"/>
          <w:szCs w:val="22"/>
        </w:rPr>
        <w:t>employees to continue to contact families to provide support and advice would have been a valuable offer</w:t>
      </w:r>
      <w:r w:rsidR="003C4BC6" w:rsidRPr="1DF95602">
        <w:rPr>
          <w:rFonts w:ascii="Arial" w:hAnsi="Arial" w:cs="Arial"/>
          <w:sz w:val="22"/>
          <w:szCs w:val="22"/>
        </w:rPr>
        <w:t xml:space="preserve"> both in terms of child development and safeguarding.</w:t>
      </w:r>
    </w:p>
    <w:p w14:paraId="60603227" w14:textId="6D72910E" w:rsidR="1DF95602" w:rsidRDefault="1DF95602" w:rsidP="1DF95602">
      <w:pPr>
        <w:ind w:left="360"/>
        <w:jc w:val="both"/>
        <w:rPr>
          <w:rFonts w:ascii="Arial" w:hAnsi="Arial" w:cs="Arial"/>
          <w:szCs w:val="22"/>
        </w:rPr>
      </w:pPr>
    </w:p>
    <w:p w14:paraId="5C09D598" w14:textId="60B67CEA" w:rsidR="4173C6DC" w:rsidRPr="007B4F01" w:rsidRDefault="4173C6DC" w:rsidP="1DF95602">
      <w:pPr>
        <w:pStyle w:val="ListParagraph"/>
        <w:numPr>
          <w:ilvl w:val="1"/>
          <w:numId w:val="2"/>
        </w:numPr>
        <w:jc w:val="both"/>
        <w:rPr>
          <w:rFonts w:ascii="Arial" w:eastAsia="Arial" w:hAnsi="Arial" w:cs="Arial"/>
          <w:sz w:val="22"/>
          <w:szCs w:val="22"/>
        </w:rPr>
      </w:pPr>
      <w:r w:rsidRPr="007B4F01">
        <w:rPr>
          <w:rFonts w:ascii="Arial" w:hAnsi="Arial" w:cs="Arial"/>
          <w:sz w:val="22"/>
          <w:szCs w:val="22"/>
        </w:rPr>
        <w:t>In the longer term, we are concerned that providers will be faced with reduced demand for some time as parents may be reluctant to send children into childcare settings</w:t>
      </w:r>
      <w:r w:rsidR="1BBE5167" w:rsidRPr="007B4F01">
        <w:rPr>
          <w:rFonts w:ascii="Arial" w:hAnsi="Arial" w:cs="Arial"/>
          <w:sz w:val="22"/>
          <w:szCs w:val="22"/>
        </w:rPr>
        <w:t>. Changing patterns of work and increasing unemployment may also reduce demand. However</w:t>
      </w:r>
      <w:r w:rsidR="007238FA" w:rsidRPr="007B4F01">
        <w:rPr>
          <w:rFonts w:ascii="Arial" w:hAnsi="Arial" w:cs="Arial"/>
          <w:sz w:val="22"/>
          <w:szCs w:val="22"/>
        </w:rPr>
        <w:t>,</w:t>
      </w:r>
      <w:r w:rsidR="1BBE5167" w:rsidRPr="007B4F01">
        <w:rPr>
          <w:rFonts w:ascii="Arial" w:hAnsi="Arial" w:cs="Arial"/>
          <w:sz w:val="22"/>
          <w:szCs w:val="22"/>
        </w:rPr>
        <w:t xml:space="preserve"> it will be vital to ensure that all children can still access their early entitlements and that those parents who need childcare are able to access this. Support for providers is therefore crucial to ensure we can contin</w:t>
      </w:r>
      <w:r w:rsidR="41106241" w:rsidRPr="007B4F01">
        <w:rPr>
          <w:rFonts w:ascii="Arial" w:hAnsi="Arial" w:cs="Arial"/>
          <w:sz w:val="22"/>
          <w:szCs w:val="22"/>
        </w:rPr>
        <w:t>ue to support children and families through the vital early years.</w:t>
      </w:r>
    </w:p>
    <w:p w14:paraId="59553F5E" w14:textId="0296F96F" w:rsidR="1DF95602" w:rsidRPr="007B4F01" w:rsidRDefault="1DF95602" w:rsidP="1DF95602">
      <w:pPr>
        <w:spacing w:line="240" w:lineRule="auto"/>
        <w:ind w:left="360" w:hanging="432"/>
        <w:jc w:val="both"/>
        <w:rPr>
          <w:rFonts w:ascii="Arial" w:hAnsi="Arial" w:cs="Arial"/>
          <w:szCs w:val="22"/>
        </w:rPr>
      </w:pPr>
    </w:p>
    <w:p w14:paraId="6383516F" w14:textId="329E12E7" w:rsidR="41106241" w:rsidRDefault="41106241" w:rsidP="1DF95602">
      <w:pPr>
        <w:pStyle w:val="ListParagraph"/>
        <w:numPr>
          <w:ilvl w:val="1"/>
          <w:numId w:val="2"/>
        </w:numPr>
        <w:jc w:val="both"/>
        <w:rPr>
          <w:sz w:val="22"/>
          <w:szCs w:val="22"/>
        </w:rPr>
      </w:pPr>
      <w:r w:rsidRPr="007B4F01">
        <w:rPr>
          <w:rFonts w:ascii="Arial" w:hAnsi="Arial" w:cs="Arial"/>
          <w:sz w:val="22"/>
          <w:szCs w:val="22"/>
        </w:rPr>
        <w:t>Concerns have been raised that, as more children return to school, it will be difficult for childminders and wraparound childcare to work with children and maintain the small groups or ‘bubb</w:t>
      </w:r>
      <w:r w:rsidR="2213F54A" w:rsidRPr="007B4F01">
        <w:rPr>
          <w:rFonts w:ascii="Arial" w:hAnsi="Arial" w:cs="Arial"/>
          <w:sz w:val="22"/>
          <w:szCs w:val="22"/>
        </w:rPr>
        <w:t>les’ recommended to minimise infection. This could lead to providers not opening immediately or ultimately going out of business, impacting on sufficiency and flexibility of child</w:t>
      </w:r>
      <w:r w:rsidR="5EB21A77" w:rsidRPr="007B4F01">
        <w:rPr>
          <w:rFonts w:ascii="Arial" w:hAnsi="Arial" w:cs="Arial"/>
          <w:sz w:val="22"/>
          <w:szCs w:val="22"/>
        </w:rPr>
        <w:t>care for families. Guidance from the Department for Education around how to safely care for children moving between settings has been limited, and providers and councils report confusion around how to safely return to work and increase their offer.</w:t>
      </w:r>
    </w:p>
    <w:p w14:paraId="70DEECEF" w14:textId="2D416679" w:rsidR="000A112C" w:rsidRDefault="000A112C" w:rsidP="000A112C">
      <w:pPr>
        <w:jc w:val="both"/>
        <w:rPr>
          <w:rFonts w:ascii="Arial" w:hAnsi="Arial" w:cs="Arial"/>
          <w:szCs w:val="22"/>
        </w:rPr>
      </w:pPr>
    </w:p>
    <w:p w14:paraId="5EEA47CB" w14:textId="7788F015" w:rsidR="000A51DD" w:rsidRDefault="000A51DD" w:rsidP="000A51DD">
      <w:pPr>
        <w:pStyle w:val="ListParagraph"/>
        <w:numPr>
          <w:ilvl w:val="0"/>
          <w:numId w:val="2"/>
        </w:numPr>
        <w:jc w:val="both"/>
        <w:rPr>
          <w:rFonts w:ascii="Arial" w:hAnsi="Arial" w:cs="Arial"/>
          <w:b/>
          <w:sz w:val="22"/>
          <w:szCs w:val="22"/>
        </w:rPr>
      </w:pPr>
      <w:r>
        <w:rPr>
          <w:rFonts w:ascii="Arial" w:hAnsi="Arial" w:cs="Arial"/>
          <w:b/>
          <w:sz w:val="22"/>
          <w:szCs w:val="22"/>
        </w:rPr>
        <w:lastRenderedPageBreak/>
        <w:t>The effect of cancelling exams, including the fairness of qualifications awarded and pupils’ progression to the next stage of education or employment.</w:t>
      </w:r>
    </w:p>
    <w:p w14:paraId="768DE0AF" w14:textId="3BF188B2" w:rsidR="002C2D33" w:rsidRDefault="002C2D33" w:rsidP="002C2D33">
      <w:pPr>
        <w:pStyle w:val="ListParagraph"/>
        <w:ind w:left="360"/>
        <w:jc w:val="both"/>
        <w:rPr>
          <w:rFonts w:ascii="Arial" w:hAnsi="Arial" w:cs="Arial"/>
        </w:rPr>
      </w:pPr>
    </w:p>
    <w:p w14:paraId="2CD3C5EC" w14:textId="57D07E89" w:rsidR="002C2D33" w:rsidRPr="00E97D96" w:rsidRDefault="002C2D33" w:rsidP="002C2D33">
      <w:pPr>
        <w:pStyle w:val="ListParagraph"/>
        <w:numPr>
          <w:ilvl w:val="1"/>
          <w:numId w:val="2"/>
        </w:numPr>
        <w:jc w:val="both"/>
        <w:rPr>
          <w:rFonts w:ascii="Arial" w:hAnsi="Arial" w:cs="Arial"/>
          <w:sz w:val="22"/>
          <w:szCs w:val="22"/>
        </w:rPr>
      </w:pPr>
      <w:r w:rsidRPr="1DF95602">
        <w:rPr>
          <w:rFonts w:ascii="Arial" w:hAnsi="Arial" w:cs="Arial"/>
        </w:rPr>
        <w:t>Y</w:t>
      </w:r>
      <w:r w:rsidRPr="1DF95602">
        <w:rPr>
          <w:rFonts w:ascii="Arial" w:hAnsi="Arial" w:cs="Arial"/>
          <w:sz w:val="22"/>
          <w:szCs w:val="22"/>
        </w:rPr>
        <w:t>oung people who are currently in education or approaching the juncture to transition into further or higher education have found their studies paused or partially continuing digitally.  This means that many will not have access to face-to-face careers advice and support to make an effective transition to further or higher education, training or employment. Young people will also be missing out on the personal development curriculum, including employer interaction, work experience, which is fundamental to choosing the appropriate academic or vocational career pathway.</w:t>
      </w:r>
    </w:p>
    <w:p w14:paraId="7EA489E5" w14:textId="094B0504" w:rsidR="00CB504B" w:rsidRPr="00E97D96" w:rsidRDefault="00CB504B" w:rsidP="00CB504B">
      <w:pPr>
        <w:rPr>
          <w:rFonts w:ascii="Arial" w:eastAsiaTheme="minorHAnsi" w:hAnsi="Arial" w:cs="Arial"/>
          <w:szCs w:val="22"/>
          <w:lang w:eastAsia="en-GB"/>
        </w:rPr>
      </w:pPr>
    </w:p>
    <w:p w14:paraId="338B5A2A" w14:textId="769A5043" w:rsidR="00E97D96" w:rsidRDefault="00CB504B" w:rsidP="00E97D96">
      <w:pPr>
        <w:pStyle w:val="ListParagraph"/>
        <w:numPr>
          <w:ilvl w:val="1"/>
          <w:numId w:val="2"/>
        </w:numPr>
        <w:jc w:val="both"/>
        <w:rPr>
          <w:rFonts w:ascii="Arial" w:hAnsi="Arial" w:cs="Arial"/>
          <w:sz w:val="22"/>
          <w:szCs w:val="22"/>
        </w:rPr>
      </w:pPr>
      <w:r w:rsidRPr="1DF95602">
        <w:rPr>
          <w:rFonts w:ascii="Arial" w:hAnsi="Arial" w:cs="Arial"/>
          <w:sz w:val="22"/>
          <w:szCs w:val="22"/>
        </w:rPr>
        <w:t>We understand young people who have additional barriers</w:t>
      </w:r>
      <w:r w:rsidR="00140C2A" w:rsidRPr="1DF95602">
        <w:rPr>
          <w:rFonts w:ascii="Arial" w:hAnsi="Arial" w:cs="Arial"/>
          <w:sz w:val="22"/>
          <w:szCs w:val="22"/>
        </w:rPr>
        <w:t xml:space="preserve"> or come from </w:t>
      </w:r>
      <w:r w:rsidRPr="1DF95602">
        <w:rPr>
          <w:rFonts w:ascii="Arial" w:hAnsi="Arial" w:cs="Arial"/>
          <w:sz w:val="22"/>
          <w:szCs w:val="22"/>
        </w:rPr>
        <w:t xml:space="preserve">disadvantaged </w:t>
      </w:r>
      <w:r w:rsidR="00140C2A" w:rsidRPr="1DF95602">
        <w:rPr>
          <w:rFonts w:ascii="Arial" w:hAnsi="Arial" w:cs="Arial"/>
          <w:sz w:val="22"/>
          <w:szCs w:val="22"/>
        </w:rPr>
        <w:t xml:space="preserve">backgrounds </w:t>
      </w:r>
      <w:r w:rsidRPr="1DF95602">
        <w:rPr>
          <w:rFonts w:ascii="Arial" w:hAnsi="Arial" w:cs="Arial"/>
          <w:sz w:val="22"/>
          <w:szCs w:val="22"/>
        </w:rPr>
        <w:t xml:space="preserve">are likely to be most adversely impacted, as they will be socially isolated and emotionally affected. Despite </w:t>
      </w:r>
      <w:r w:rsidR="00140C2A" w:rsidRPr="1DF95602">
        <w:rPr>
          <w:rFonts w:ascii="Arial" w:hAnsi="Arial" w:cs="Arial"/>
          <w:sz w:val="22"/>
          <w:szCs w:val="22"/>
        </w:rPr>
        <w:t xml:space="preserve">the best </w:t>
      </w:r>
      <w:r w:rsidRPr="1DF95602">
        <w:rPr>
          <w:rFonts w:ascii="Arial" w:hAnsi="Arial" w:cs="Arial"/>
          <w:sz w:val="22"/>
          <w:szCs w:val="22"/>
        </w:rPr>
        <w:t xml:space="preserve">efforts </w:t>
      </w:r>
      <w:r w:rsidR="00140C2A" w:rsidRPr="1DF95602">
        <w:rPr>
          <w:rFonts w:ascii="Arial" w:hAnsi="Arial" w:cs="Arial"/>
          <w:sz w:val="22"/>
          <w:szCs w:val="22"/>
        </w:rPr>
        <w:t xml:space="preserve">of </w:t>
      </w:r>
      <w:r w:rsidRPr="1DF95602">
        <w:rPr>
          <w:rFonts w:ascii="Arial" w:hAnsi="Arial" w:cs="Arial"/>
          <w:sz w:val="22"/>
          <w:szCs w:val="22"/>
        </w:rPr>
        <w:t>schools and colleges to keep-in-touch, these young people are unlikely to seek the advice and support needed</w:t>
      </w:r>
      <w:r w:rsidR="00140C2A" w:rsidRPr="1DF95602">
        <w:rPr>
          <w:rFonts w:ascii="Arial" w:hAnsi="Arial" w:cs="Arial"/>
          <w:sz w:val="22"/>
          <w:szCs w:val="22"/>
        </w:rPr>
        <w:t>,</w:t>
      </w:r>
      <w:r w:rsidRPr="1DF95602">
        <w:rPr>
          <w:rFonts w:ascii="Arial" w:hAnsi="Arial" w:cs="Arial"/>
          <w:sz w:val="22"/>
          <w:szCs w:val="22"/>
        </w:rPr>
        <w:t xml:space="preserve"> and </w:t>
      </w:r>
      <w:r w:rsidR="00140C2A" w:rsidRPr="1DF95602">
        <w:rPr>
          <w:rFonts w:ascii="Arial" w:hAnsi="Arial" w:cs="Arial"/>
          <w:sz w:val="22"/>
          <w:szCs w:val="22"/>
        </w:rPr>
        <w:t xml:space="preserve">this could have adversely </w:t>
      </w:r>
      <w:r w:rsidR="002E436D" w:rsidRPr="1DF95602">
        <w:rPr>
          <w:rFonts w:ascii="Arial" w:hAnsi="Arial" w:cs="Arial"/>
          <w:sz w:val="22"/>
          <w:szCs w:val="22"/>
        </w:rPr>
        <w:t>impacted</w:t>
      </w:r>
      <w:r w:rsidR="00140C2A" w:rsidRPr="1DF95602">
        <w:rPr>
          <w:rFonts w:ascii="Arial" w:hAnsi="Arial" w:cs="Arial"/>
          <w:sz w:val="22"/>
          <w:szCs w:val="22"/>
        </w:rPr>
        <w:t xml:space="preserve"> </w:t>
      </w:r>
      <w:r w:rsidRPr="1DF95602">
        <w:rPr>
          <w:rFonts w:ascii="Arial" w:hAnsi="Arial" w:cs="Arial"/>
          <w:sz w:val="22"/>
          <w:szCs w:val="22"/>
        </w:rPr>
        <w:t xml:space="preserve">their chances </w:t>
      </w:r>
      <w:r w:rsidR="00140C2A" w:rsidRPr="1DF95602">
        <w:rPr>
          <w:rFonts w:ascii="Arial" w:hAnsi="Arial" w:cs="Arial"/>
          <w:sz w:val="22"/>
          <w:szCs w:val="22"/>
        </w:rPr>
        <w:t xml:space="preserve">of </w:t>
      </w:r>
      <w:r w:rsidRPr="1DF95602">
        <w:rPr>
          <w:rFonts w:ascii="Arial" w:hAnsi="Arial" w:cs="Arial"/>
          <w:sz w:val="22"/>
          <w:szCs w:val="22"/>
        </w:rPr>
        <w:t>progress</w:t>
      </w:r>
      <w:r w:rsidR="00140C2A" w:rsidRPr="1DF95602">
        <w:rPr>
          <w:rFonts w:ascii="Arial" w:hAnsi="Arial" w:cs="Arial"/>
          <w:sz w:val="22"/>
          <w:szCs w:val="22"/>
        </w:rPr>
        <w:t>ing</w:t>
      </w:r>
      <w:r w:rsidRPr="1DF95602">
        <w:rPr>
          <w:rFonts w:ascii="Arial" w:hAnsi="Arial" w:cs="Arial"/>
          <w:sz w:val="22"/>
          <w:szCs w:val="22"/>
        </w:rPr>
        <w:t xml:space="preserve"> into education, training or employment. </w:t>
      </w:r>
    </w:p>
    <w:p w14:paraId="040EDE4C" w14:textId="77777777" w:rsidR="00E97D96" w:rsidRPr="00E97D96" w:rsidRDefault="00E97D96" w:rsidP="00E97D96">
      <w:pPr>
        <w:pStyle w:val="ListParagraph"/>
        <w:rPr>
          <w:rFonts w:ascii="Arial" w:hAnsi="Arial" w:cs="Arial"/>
        </w:rPr>
      </w:pPr>
    </w:p>
    <w:p w14:paraId="4A9F2846" w14:textId="40E147C6" w:rsidR="00E97D96" w:rsidRPr="00E97D96" w:rsidRDefault="0022475A" w:rsidP="00E97D96">
      <w:pPr>
        <w:pStyle w:val="ListParagraph"/>
        <w:numPr>
          <w:ilvl w:val="1"/>
          <w:numId w:val="2"/>
        </w:numPr>
        <w:jc w:val="both"/>
        <w:rPr>
          <w:rFonts w:ascii="Arial" w:hAnsi="Arial" w:cs="Arial"/>
          <w:sz w:val="22"/>
          <w:szCs w:val="22"/>
        </w:rPr>
      </w:pPr>
      <w:r w:rsidRPr="00E97D96">
        <w:rPr>
          <w:rFonts w:ascii="Arial" w:hAnsi="Arial" w:cs="Arial"/>
          <w:sz w:val="22"/>
          <w:szCs w:val="22"/>
        </w:rPr>
        <w:t xml:space="preserve">Therefore, we expect there will be a spike in the number of those not in education, employment or training (NEET) </w:t>
      </w:r>
      <w:r w:rsidR="004E1F38">
        <w:rPr>
          <w:rFonts w:ascii="Arial" w:hAnsi="Arial" w:cs="Arial"/>
          <w:sz w:val="22"/>
          <w:szCs w:val="22"/>
        </w:rPr>
        <w:t xml:space="preserve">from </w:t>
      </w:r>
      <w:r w:rsidRPr="00E97D96">
        <w:rPr>
          <w:rFonts w:ascii="Arial" w:hAnsi="Arial" w:cs="Arial"/>
          <w:sz w:val="22"/>
          <w:szCs w:val="22"/>
        </w:rPr>
        <w:t xml:space="preserve">September onwards. This is concerning for councils both from an economic and community welfare perspective, as the </w:t>
      </w:r>
      <w:r w:rsidRPr="00E97D96">
        <w:rPr>
          <w:rFonts w:ascii="Arial" w:hAnsi="Arial" w:cs="Arial"/>
          <w:sz w:val="22"/>
          <w:szCs w:val="22"/>
          <w:lang w:val="en"/>
        </w:rPr>
        <w:t xml:space="preserve">cost of NEETs are significant, particularly over a lifetime. </w:t>
      </w:r>
      <w:r w:rsidRPr="00E97D96">
        <w:rPr>
          <w:rFonts w:ascii="Arial" w:hAnsi="Arial" w:cs="Arial"/>
          <w:sz w:val="22"/>
          <w:szCs w:val="22"/>
        </w:rPr>
        <w:t xml:space="preserve">Being unemployed when young leads to </w:t>
      </w:r>
      <w:r w:rsidRPr="00E97D96">
        <w:rPr>
          <w:rFonts w:ascii="Arial" w:hAnsi="Arial" w:cs="Arial"/>
          <w:color w:val="0F0F0F"/>
          <w:sz w:val="22"/>
          <w:szCs w:val="22"/>
          <w:lang w:val="en-US"/>
        </w:rPr>
        <w:t xml:space="preserve">a higher likelihood of long-term ‘scarring’ in later life </w:t>
      </w:r>
      <w:r w:rsidR="004E1F38">
        <w:rPr>
          <w:rFonts w:ascii="Arial" w:hAnsi="Arial" w:cs="Arial"/>
          <w:color w:val="0F0F0F"/>
          <w:sz w:val="22"/>
          <w:szCs w:val="22"/>
          <w:lang w:val="en-US"/>
        </w:rPr>
        <w:t xml:space="preserve">– </w:t>
      </w:r>
      <w:r w:rsidRPr="00E97D96">
        <w:rPr>
          <w:rFonts w:ascii="Arial" w:hAnsi="Arial" w:cs="Arial"/>
          <w:color w:val="0F0F0F"/>
          <w:sz w:val="22"/>
          <w:szCs w:val="22"/>
          <w:lang w:val="en-US"/>
        </w:rPr>
        <w:t>in</w:t>
      </w:r>
      <w:r w:rsidR="004E1F38">
        <w:rPr>
          <w:rFonts w:ascii="Arial" w:hAnsi="Arial" w:cs="Arial"/>
          <w:color w:val="0F0F0F"/>
          <w:sz w:val="22"/>
          <w:szCs w:val="22"/>
          <w:lang w:val="en-US"/>
        </w:rPr>
        <w:t xml:space="preserve"> </w:t>
      </w:r>
      <w:r w:rsidRPr="00E97D96">
        <w:rPr>
          <w:rFonts w:ascii="Arial" w:hAnsi="Arial" w:cs="Arial"/>
          <w:color w:val="0F0F0F"/>
          <w:sz w:val="22"/>
          <w:szCs w:val="22"/>
          <w:lang w:val="en-US"/>
        </w:rPr>
        <w:t>terms of subsequent lower pay, higher chances of unemployment and reduced life chances</w:t>
      </w:r>
      <w:r w:rsidR="00D017AB">
        <w:rPr>
          <w:rStyle w:val="EndnoteReference"/>
          <w:rFonts w:ascii="Arial" w:hAnsi="Arial" w:cs="Arial"/>
          <w:color w:val="0F0F0F"/>
          <w:sz w:val="22"/>
          <w:szCs w:val="22"/>
          <w:lang w:val="en-US"/>
        </w:rPr>
        <w:endnoteReference w:id="16"/>
      </w:r>
      <w:r w:rsidRPr="00E97D96">
        <w:rPr>
          <w:rFonts w:ascii="Arial" w:hAnsi="Arial" w:cs="Arial"/>
          <w:color w:val="0F0F0F"/>
          <w:sz w:val="22"/>
          <w:szCs w:val="22"/>
          <w:lang w:val="en-US"/>
        </w:rPr>
        <w:t xml:space="preserve">. </w:t>
      </w:r>
    </w:p>
    <w:p w14:paraId="56D8D766" w14:textId="77777777" w:rsidR="00E97D96" w:rsidRPr="00E97D96" w:rsidRDefault="00E97D96" w:rsidP="00E97D96">
      <w:pPr>
        <w:pStyle w:val="ListParagraph"/>
        <w:rPr>
          <w:rFonts w:ascii="Arial" w:hAnsi="Arial" w:cs="Arial"/>
          <w:color w:val="0F0F0F"/>
          <w:sz w:val="22"/>
          <w:szCs w:val="22"/>
          <w:lang w:val="en-US"/>
        </w:rPr>
      </w:pPr>
    </w:p>
    <w:p w14:paraId="75B5A20C" w14:textId="06D38594" w:rsidR="00E97D96" w:rsidRPr="00E97D96" w:rsidRDefault="0022475A" w:rsidP="00E97D96">
      <w:pPr>
        <w:pStyle w:val="ListParagraph"/>
        <w:numPr>
          <w:ilvl w:val="1"/>
          <w:numId w:val="2"/>
        </w:numPr>
        <w:jc w:val="both"/>
        <w:rPr>
          <w:rFonts w:ascii="Arial" w:hAnsi="Arial" w:cs="Arial"/>
          <w:sz w:val="22"/>
          <w:szCs w:val="22"/>
        </w:rPr>
      </w:pPr>
      <w:r w:rsidRPr="1DF95602">
        <w:rPr>
          <w:rFonts w:ascii="Arial" w:hAnsi="Arial" w:cs="Arial"/>
          <w:color w:val="0F0F0F"/>
          <w:sz w:val="22"/>
          <w:szCs w:val="22"/>
          <w:lang w:val="en-US"/>
        </w:rPr>
        <w:t xml:space="preserve">Councils are working hard to fulfil their statutory duties and mitigate the risk of NEETs. However, </w:t>
      </w:r>
      <w:r w:rsidRPr="1DF95602">
        <w:rPr>
          <w:rFonts w:ascii="Arial" w:eastAsia="Arial" w:hAnsi="Arial" w:cs="Arial"/>
          <w:sz w:val="22"/>
          <w:szCs w:val="22"/>
        </w:rPr>
        <w:t>with a reduced number of training and employment opportunities expected, the Government needs to engage councils and combined authorities and partners to plan and guarantee an education, employment and training place for all young people who were due to leave school or college.</w:t>
      </w:r>
      <w:r w:rsidRPr="1DF95602">
        <w:rPr>
          <w:rFonts w:ascii="Arial" w:eastAsia="Arial" w:hAnsi="Arial" w:cs="Arial"/>
          <w:color w:val="000000" w:themeColor="text1"/>
          <w:sz w:val="22"/>
          <w:szCs w:val="22"/>
        </w:rPr>
        <w:t xml:space="preserve"> </w:t>
      </w:r>
    </w:p>
    <w:p w14:paraId="54169A1F" w14:textId="77777777" w:rsidR="00E97D96" w:rsidRPr="00E97D96" w:rsidRDefault="00E97D96" w:rsidP="00E97D96">
      <w:pPr>
        <w:pStyle w:val="ListParagraph"/>
        <w:rPr>
          <w:rFonts w:ascii="Arial" w:hAnsi="Arial" w:cs="Arial"/>
          <w:sz w:val="22"/>
          <w:szCs w:val="22"/>
        </w:rPr>
      </w:pPr>
    </w:p>
    <w:p w14:paraId="5B6F4E30" w14:textId="459D0C61" w:rsidR="00815C94" w:rsidRPr="00E97D96" w:rsidRDefault="0022475A" w:rsidP="00E97D96">
      <w:pPr>
        <w:pStyle w:val="ListParagraph"/>
        <w:numPr>
          <w:ilvl w:val="1"/>
          <w:numId w:val="2"/>
        </w:numPr>
        <w:jc w:val="both"/>
        <w:rPr>
          <w:rFonts w:ascii="Arial" w:hAnsi="Arial" w:cs="Arial"/>
          <w:sz w:val="22"/>
          <w:szCs w:val="22"/>
        </w:rPr>
      </w:pPr>
      <w:r w:rsidRPr="1DF95602">
        <w:rPr>
          <w:rFonts w:ascii="Arial" w:hAnsi="Arial" w:cs="Arial"/>
          <w:sz w:val="22"/>
          <w:szCs w:val="22"/>
        </w:rPr>
        <w:t xml:space="preserve">This should be supported with high- quality careers, advice and guidance to ensure that the right academic or vocational pathway is chosen for their career. Also, with the roll-out of T Levels planned to start this September, it is essential to provide </w:t>
      </w:r>
      <w:r w:rsidRPr="1DF95602">
        <w:rPr>
          <w:rFonts w:ascii="Arial" w:hAnsi="Arial" w:cs="Arial"/>
          <w:sz w:val="22"/>
          <w:szCs w:val="22"/>
          <w:lang w:val="en"/>
        </w:rPr>
        <w:t>a coherent picture of all post-16 options.</w:t>
      </w:r>
      <w:r w:rsidRPr="1DF95602">
        <w:rPr>
          <w:rFonts w:ascii="Arial" w:hAnsi="Arial" w:cs="Arial"/>
          <w:sz w:val="22"/>
          <w:szCs w:val="22"/>
        </w:rPr>
        <w:t xml:space="preserve"> </w:t>
      </w:r>
    </w:p>
    <w:p w14:paraId="3D9D09AA" w14:textId="77777777" w:rsidR="000A51DD" w:rsidRPr="001822E5" w:rsidRDefault="000A51DD" w:rsidP="001822E5">
      <w:pPr>
        <w:rPr>
          <w:rFonts w:ascii="Arial" w:hAnsi="Arial" w:cs="Arial"/>
          <w:b/>
          <w:szCs w:val="22"/>
        </w:rPr>
      </w:pPr>
    </w:p>
    <w:p w14:paraId="4C88905B" w14:textId="77777777" w:rsidR="000A51DD" w:rsidRDefault="000A51DD" w:rsidP="000A51DD">
      <w:pPr>
        <w:pStyle w:val="ListParagraph"/>
        <w:numPr>
          <w:ilvl w:val="0"/>
          <w:numId w:val="2"/>
        </w:numPr>
        <w:jc w:val="both"/>
        <w:rPr>
          <w:rFonts w:ascii="Arial" w:hAnsi="Arial" w:cs="Arial"/>
          <w:b/>
          <w:sz w:val="22"/>
          <w:szCs w:val="22"/>
        </w:rPr>
      </w:pPr>
      <w:r>
        <w:rPr>
          <w:rFonts w:ascii="Arial" w:hAnsi="Arial" w:cs="Arial"/>
          <w:b/>
          <w:sz w:val="22"/>
          <w:szCs w:val="22"/>
        </w:rPr>
        <w:t>Support for pupils and families during closures, including:</w:t>
      </w:r>
    </w:p>
    <w:p w14:paraId="2E16C57B" w14:textId="2F8226EE" w:rsidR="000A51DD" w:rsidRPr="00D857F5" w:rsidRDefault="000A51DD" w:rsidP="000A51DD">
      <w:pPr>
        <w:pStyle w:val="ListParagraph"/>
        <w:numPr>
          <w:ilvl w:val="0"/>
          <w:numId w:val="24"/>
        </w:numPr>
        <w:jc w:val="both"/>
        <w:rPr>
          <w:rFonts w:ascii="Arial" w:hAnsi="Arial" w:cs="Arial"/>
          <w:b/>
          <w:szCs w:val="22"/>
        </w:rPr>
      </w:pPr>
      <w:r>
        <w:rPr>
          <w:rFonts w:ascii="Arial" w:hAnsi="Arial" w:cs="Arial"/>
          <w:b/>
          <w:sz w:val="22"/>
          <w:szCs w:val="22"/>
        </w:rPr>
        <w:t>The consistency of messaging from schools and further and higher education</w:t>
      </w:r>
    </w:p>
    <w:p w14:paraId="2F1C5021" w14:textId="58B5D47C" w:rsidR="00D857F5" w:rsidRPr="00D857F5" w:rsidRDefault="00D857F5" w:rsidP="000A51DD">
      <w:pPr>
        <w:pStyle w:val="ListParagraph"/>
        <w:numPr>
          <w:ilvl w:val="0"/>
          <w:numId w:val="24"/>
        </w:numPr>
        <w:jc w:val="both"/>
        <w:rPr>
          <w:rFonts w:ascii="Arial" w:hAnsi="Arial" w:cs="Arial"/>
          <w:b/>
          <w:szCs w:val="22"/>
        </w:rPr>
      </w:pPr>
      <w:r>
        <w:rPr>
          <w:rFonts w:ascii="Arial" w:hAnsi="Arial" w:cs="Arial"/>
          <w:b/>
          <w:sz w:val="22"/>
          <w:szCs w:val="22"/>
        </w:rPr>
        <w:t xml:space="preserve">Children and young people’s mental health and safety outside of the structure </w:t>
      </w:r>
      <w:r w:rsidR="00E001AE">
        <w:rPr>
          <w:rFonts w:ascii="Arial" w:hAnsi="Arial" w:cs="Arial"/>
          <w:b/>
          <w:sz w:val="22"/>
          <w:szCs w:val="22"/>
        </w:rPr>
        <w:t>and oversight of in-person education</w:t>
      </w:r>
    </w:p>
    <w:p w14:paraId="52A57E93" w14:textId="77777777" w:rsidR="00B9705C" w:rsidRPr="00D857F5" w:rsidRDefault="00B9705C" w:rsidP="00B9705C">
      <w:pPr>
        <w:pStyle w:val="ListParagraph"/>
        <w:jc w:val="both"/>
        <w:rPr>
          <w:rFonts w:ascii="Arial" w:hAnsi="Arial" w:cs="Arial"/>
          <w:b/>
          <w:szCs w:val="22"/>
        </w:rPr>
      </w:pPr>
    </w:p>
    <w:p w14:paraId="72F1500D" w14:textId="12E77DB3" w:rsidR="00825D74" w:rsidRPr="00180ADD" w:rsidRDefault="00EF688B" w:rsidP="1DF95602">
      <w:pPr>
        <w:pStyle w:val="ListParagraph"/>
        <w:numPr>
          <w:ilvl w:val="1"/>
          <w:numId w:val="2"/>
        </w:numPr>
        <w:jc w:val="both"/>
        <w:rPr>
          <w:rFonts w:ascii="Arial" w:hAnsi="Arial" w:cs="Arial"/>
          <w:b/>
          <w:bCs/>
          <w:sz w:val="22"/>
          <w:szCs w:val="22"/>
        </w:rPr>
      </w:pPr>
      <w:r w:rsidRPr="00EF688B">
        <w:rPr>
          <w:rFonts w:ascii="Arial" w:hAnsi="Arial" w:cs="Arial"/>
          <w:sz w:val="22"/>
          <w:szCs w:val="22"/>
        </w:rPr>
        <w:t xml:space="preserve">We understand </w:t>
      </w:r>
      <w:r w:rsidR="008A3D87">
        <w:rPr>
          <w:rFonts w:ascii="Arial" w:hAnsi="Arial" w:cs="Arial"/>
          <w:sz w:val="22"/>
          <w:szCs w:val="22"/>
        </w:rPr>
        <w:t>there has been a significant reduction in referrals to Children and Adolescent Mental Health Services</w:t>
      </w:r>
      <w:r w:rsidR="0090678E">
        <w:rPr>
          <w:rFonts w:ascii="Arial" w:hAnsi="Arial" w:cs="Arial"/>
          <w:sz w:val="22"/>
          <w:szCs w:val="22"/>
        </w:rPr>
        <w:t xml:space="preserve"> (CAMHS)</w:t>
      </w:r>
      <w:r w:rsidR="008A3D87">
        <w:rPr>
          <w:rFonts w:ascii="Arial" w:hAnsi="Arial" w:cs="Arial"/>
          <w:sz w:val="22"/>
          <w:szCs w:val="22"/>
        </w:rPr>
        <w:t>, with some areas reporting a 50 per cent reduction</w:t>
      </w:r>
      <w:r w:rsidR="00C12B52">
        <w:rPr>
          <w:rStyle w:val="EndnoteReference"/>
          <w:rFonts w:ascii="Arial" w:hAnsi="Arial" w:cs="Arial"/>
          <w:sz w:val="22"/>
          <w:szCs w:val="22"/>
        </w:rPr>
        <w:endnoteReference w:id="17"/>
      </w:r>
      <w:r w:rsidR="00024407">
        <w:rPr>
          <w:rFonts w:ascii="Arial" w:hAnsi="Arial" w:cs="Arial"/>
          <w:sz w:val="22"/>
          <w:szCs w:val="22"/>
        </w:rPr>
        <w:t xml:space="preserve">. </w:t>
      </w:r>
      <w:r w:rsidR="00504A40">
        <w:rPr>
          <w:rFonts w:ascii="Arial" w:hAnsi="Arial" w:cs="Arial"/>
          <w:sz w:val="22"/>
          <w:szCs w:val="22"/>
        </w:rPr>
        <w:t xml:space="preserve">It is thought that this is </w:t>
      </w:r>
      <w:r w:rsidR="002B775C">
        <w:rPr>
          <w:rFonts w:ascii="Arial" w:hAnsi="Arial" w:cs="Arial"/>
          <w:sz w:val="22"/>
          <w:szCs w:val="22"/>
        </w:rPr>
        <w:t xml:space="preserve">because </w:t>
      </w:r>
      <w:r w:rsidR="00E5370E">
        <w:rPr>
          <w:rFonts w:ascii="Arial" w:hAnsi="Arial" w:cs="Arial"/>
          <w:sz w:val="22"/>
          <w:szCs w:val="22"/>
        </w:rPr>
        <w:t xml:space="preserve">of the closure of </w:t>
      </w:r>
      <w:r w:rsidR="00620CC0">
        <w:rPr>
          <w:rFonts w:ascii="Arial" w:hAnsi="Arial" w:cs="Arial"/>
          <w:sz w:val="22"/>
          <w:szCs w:val="22"/>
        </w:rPr>
        <w:t>places where trusted adults may have picked up on</w:t>
      </w:r>
      <w:r w:rsidR="00DE3599">
        <w:rPr>
          <w:rFonts w:ascii="Arial" w:hAnsi="Arial" w:cs="Arial"/>
          <w:sz w:val="22"/>
          <w:szCs w:val="22"/>
        </w:rPr>
        <w:t xml:space="preserve"> emerging signs of mental distress and disorders</w:t>
      </w:r>
      <w:r w:rsidR="00620CC0">
        <w:rPr>
          <w:rFonts w:ascii="Arial" w:hAnsi="Arial" w:cs="Arial"/>
          <w:sz w:val="22"/>
          <w:szCs w:val="22"/>
        </w:rPr>
        <w:t xml:space="preserve"> and began referrals</w:t>
      </w:r>
      <w:r w:rsidR="00E5370E">
        <w:rPr>
          <w:rFonts w:ascii="Arial" w:hAnsi="Arial" w:cs="Arial"/>
          <w:sz w:val="22"/>
          <w:szCs w:val="22"/>
        </w:rPr>
        <w:t xml:space="preserve">, </w:t>
      </w:r>
      <w:r w:rsidR="00620CC0">
        <w:rPr>
          <w:rFonts w:ascii="Arial" w:hAnsi="Arial" w:cs="Arial"/>
          <w:sz w:val="22"/>
          <w:szCs w:val="22"/>
        </w:rPr>
        <w:t>such as schools</w:t>
      </w:r>
      <w:r w:rsidR="00504A40">
        <w:rPr>
          <w:rFonts w:ascii="Arial" w:hAnsi="Arial" w:cs="Arial"/>
          <w:sz w:val="22"/>
          <w:szCs w:val="22"/>
        </w:rPr>
        <w:t>,</w:t>
      </w:r>
      <w:r w:rsidR="00620CC0">
        <w:rPr>
          <w:rFonts w:ascii="Arial" w:hAnsi="Arial" w:cs="Arial"/>
          <w:sz w:val="22"/>
          <w:szCs w:val="22"/>
        </w:rPr>
        <w:t xml:space="preserve"> rather than </w:t>
      </w:r>
      <w:r w:rsidR="009643AD">
        <w:rPr>
          <w:rFonts w:ascii="Arial" w:hAnsi="Arial" w:cs="Arial"/>
          <w:sz w:val="22"/>
          <w:szCs w:val="22"/>
        </w:rPr>
        <w:t xml:space="preserve">need for services reducing. </w:t>
      </w:r>
    </w:p>
    <w:p w14:paraId="66810B5E" w14:textId="77777777" w:rsidR="00180ADD" w:rsidRPr="00180ADD" w:rsidRDefault="00180ADD" w:rsidP="00180ADD">
      <w:pPr>
        <w:pStyle w:val="ListParagraph"/>
        <w:ind w:left="792"/>
        <w:jc w:val="both"/>
        <w:rPr>
          <w:rFonts w:ascii="Arial" w:hAnsi="Arial" w:cs="Arial"/>
          <w:b/>
          <w:sz w:val="22"/>
          <w:szCs w:val="22"/>
        </w:rPr>
      </w:pPr>
    </w:p>
    <w:p w14:paraId="65E027F4" w14:textId="15D191A9" w:rsidR="00180ADD" w:rsidRPr="009E00EF" w:rsidRDefault="0070624E" w:rsidP="1DF95602">
      <w:pPr>
        <w:pStyle w:val="ListParagraph"/>
        <w:numPr>
          <w:ilvl w:val="1"/>
          <w:numId w:val="2"/>
        </w:numPr>
        <w:jc w:val="both"/>
        <w:rPr>
          <w:rFonts w:ascii="Arial" w:hAnsi="Arial" w:cs="Arial"/>
          <w:b/>
          <w:bCs/>
          <w:sz w:val="22"/>
          <w:szCs w:val="22"/>
        </w:rPr>
      </w:pPr>
      <w:r w:rsidRPr="1DF95602">
        <w:rPr>
          <w:rFonts w:ascii="Arial" w:hAnsi="Arial" w:cs="Arial"/>
          <w:sz w:val="22"/>
          <w:szCs w:val="22"/>
        </w:rPr>
        <w:t>NHS-led</w:t>
      </w:r>
      <w:r w:rsidR="00180ADD" w:rsidRPr="1DF95602">
        <w:rPr>
          <w:rFonts w:ascii="Arial" w:hAnsi="Arial" w:cs="Arial"/>
          <w:sz w:val="22"/>
          <w:szCs w:val="22"/>
        </w:rPr>
        <w:t xml:space="preserve"> mental health support units</w:t>
      </w:r>
      <w:r w:rsidRPr="1DF95602">
        <w:rPr>
          <w:rFonts w:ascii="Arial" w:hAnsi="Arial" w:cs="Arial"/>
          <w:sz w:val="22"/>
          <w:szCs w:val="22"/>
        </w:rPr>
        <w:t>, council children’s services</w:t>
      </w:r>
      <w:r w:rsidR="00801795" w:rsidRPr="1DF95602">
        <w:rPr>
          <w:rFonts w:ascii="Arial" w:hAnsi="Arial" w:cs="Arial"/>
          <w:sz w:val="22"/>
          <w:szCs w:val="22"/>
        </w:rPr>
        <w:t>, housing services</w:t>
      </w:r>
      <w:r w:rsidRPr="1DF95602">
        <w:rPr>
          <w:rFonts w:ascii="Arial" w:hAnsi="Arial" w:cs="Arial"/>
          <w:sz w:val="22"/>
          <w:szCs w:val="22"/>
        </w:rPr>
        <w:t xml:space="preserve"> and public health services are developing new linkages and </w:t>
      </w:r>
      <w:r w:rsidR="0062018F" w:rsidRPr="1DF95602">
        <w:rPr>
          <w:rFonts w:ascii="Arial" w:hAnsi="Arial" w:cs="Arial"/>
          <w:sz w:val="22"/>
          <w:szCs w:val="22"/>
        </w:rPr>
        <w:t xml:space="preserve">alternative </w:t>
      </w:r>
      <w:r w:rsidRPr="1DF95602">
        <w:rPr>
          <w:rFonts w:ascii="Arial" w:hAnsi="Arial" w:cs="Arial"/>
          <w:sz w:val="22"/>
          <w:szCs w:val="22"/>
        </w:rPr>
        <w:t>referral routes to identify children needing mental health services.</w:t>
      </w:r>
    </w:p>
    <w:p w14:paraId="24CF74AB" w14:textId="77777777" w:rsidR="009E00EF" w:rsidRPr="0090678E" w:rsidRDefault="009E00EF" w:rsidP="009E00EF">
      <w:pPr>
        <w:pStyle w:val="ListParagraph"/>
        <w:ind w:left="792"/>
        <w:jc w:val="both"/>
        <w:rPr>
          <w:rFonts w:ascii="Arial" w:hAnsi="Arial" w:cs="Arial"/>
          <w:b/>
          <w:sz w:val="22"/>
          <w:szCs w:val="22"/>
        </w:rPr>
      </w:pPr>
    </w:p>
    <w:p w14:paraId="67EC3816" w14:textId="77777777" w:rsidR="006B481F" w:rsidRPr="006B481F" w:rsidRDefault="0090678E" w:rsidP="1DF95602">
      <w:pPr>
        <w:pStyle w:val="ListParagraph"/>
        <w:numPr>
          <w:ilvl w:val="1"/>
          <w:numId w:val="2"/>
        </w:numPr>
        <w:jc w:val="both"/>
        <w:rPr>
          <w:rFonts w:ascii="Arial" w:hAnsi="Arial" w:cs="Arial"/>
          <w:b/>
          <w:bCs/>
          <w:sz w:val="22"/>
          <w:szCs w:val="22"/>
        </w:rPr>
      </w:pPr>
      <w:r w:rsidRPr="1DF95602">
        <w:rPr>
          <w:rFonts w:ascii="Arial" w:hAnsi="Arial" w:cs="Arial"/>
          <w:sz w:val="22"/>
          <w:szCs w:val="22"/>
        </w:rPr>
        <w:t>For children and young people already known to CAMHS, there has been a rapid move to remote support</w:t>
      </w:r>
      <w:r w:rsidR="008F6F70" w:rsidRPr="1DF95602">
        <w:rPr>
          <w:rFonts w:ascii="Arial" w:hAnsi="Arial" w:cs="Arial"/>
          <w:sz w:val="22"/>
          <w:szCs w:val="22"/>
        </w:rPr>
        <w:t xml:space="preserve"> to allow the continuation of the service. Councils </w:t>
      </w:r>
      <w:r w:rsidR="00DE6070" w:rsidRPr="1DF95602">
        <w:rPr>
          <w:rFonts w:ascii="Arial" w:hAnsi="Arial" w:cs="Arial"/>
          <w:sz w:val="22"/>
          <w:szCs w:val="22"/>
        </w:rPr>
        <w:t xml:space="preserve">have been continuing to </w:t>
      </w:r>
      <w:r w:rsidR="00F9592D" w:rsidRPr="1DF95602">
        <w:rPr>
          <w:rFonts w:ascii="Arial" w:hAnsi="Arial" w:cs="Arial"/>
          <w:sz w:val="22"/>
          <w:szCs w:val="22"/>
        </w:rPr>
        <w:t xml:space="preserve">provide their existing children and young people’s mental health support services with greater online interaction and an increasing number have </w:t>
      </w:r>
      <w:r w:rsidR="009E00EF" w:rsidRPr="1DF95602">
        <w:rPr>
          <w:rFonts w:ascii="Arial" w:hAnsi="Arial" w:cs="Arial"/>
          <w:sz w:val="22"/>
          <w:szCs w:val="22"/>
        </w:rPr>
        <w:t xml:space="preserve">been enhancing their service provision with new digital support programmes. </w:t>
      </w:r>
    </w:p>
    <w:p w14:paraId="585E9766" w14:textId="77777777" w:rsidR="00DB0B86" w:rsidRPr="00DB0B86" w:rsidRDefault="00DB0B86" w:rsidP="00DB0B86">
      <w:pPr>
        <w:pStyle w:val="ListParagraph"/>
        <w:rPr>
          <w:rFonts w:ascii="Arial" w:hAnsi="Arial" w:cs="Arial"/>
          <w:sz w:val="22"/>
          <w:szCs w:val="22"/>
        </w:rPr>
      </w:pPr>
    </w:p>
    <w:p w14:paraId="32C8C61C" w14:textId="34431A74" w:rsidR="00B427ED" w:rsidRPr="005A56AA" w:rsidRDefault="00DB0B86" w:rsidP="1DF95602">
      <w:pPr>
        <w:pStyle w:val="ListParagraph"/>
        <w:numPr>
          <w:ilvl w:val="1"/>
          <w:numId w:val="2"/>
        </w:numPr>
        <w:jc w:val="both"/>
        <w:rPr>
          <w:rFonts w:ascii="Arial" w:hAnsi="Arial" w:cs="Arial"/>
          <w:b/>
          <w:bCs/>
          <w:sz w:val="22"/>
          <w:szCs w:val="22"/>
        </w:rPr>
      </w:pPr>
      <w:r>
        <w:rPr>
          <w:rFonts w:ascii="Arial" w:hAnsi="Arial" w:cs="Arial"/>
          <w:sz w:val="22"/>
          <w:szCs w:val="22"/>
        </w:rPr>
        <w:t xml:space="preserve">A key element of the Government’s plans for the future of children’s mental health services has been the </w:t>
      </w:r>
      <w:r w:rsidR="005649E8">
        <w:rPr>
          <w:rFonts w:ascii="Arial" w:hAnsi="Arial" w:cs="Arial"/>
          <w:sz w:val="22"/>
          <w:szCs w:val="22"/>
        </w:rPr>
        <w:t xml:space="preserve">implementation of mental health units </w:t>
      </w:r>
      <w:r w:rsidR="00000057">
        <w:rPr>
          <w:rFonts w:ascii="Arial" w:hAnsi="Arial" w:cs="Arial"/>
          <w:sz w:val="22"/>
          <w:szCs w:val="22"/>
        </w:rPr>
        <w:t>connected</w:t>
      </w:r>
      <w:r w:rsidR="005649E8">
        <w:rPr>
          <w:rFonts w:ascii="Arial" w:hAnsi="Arial" w:cs="Arial"/>
          <w:sz w:val="22"/>
          <w:szCs w:val="22"/>
        </w:rPr>
        <w:t xml:space="preserve"> to groups of schools to facilitate links and referrals</w:t>
      </w:r>
      <w:r w:rsidR="00923453">
        <w:rPr>
          <w:rFonts w:ascii="Arial" w:hAnsi="Arial" w:cs="Arial"/>
          <w:sz w:val="22"/>
          <w:szCs w:val="22"/>
        </w:rPr>
        <w:t>. This is being rolled out via a series of ‘trailblazers’</w:t>
      </w:r>
      <w:r w:rsidR="0004240D">
        <w:rPr>
          <w:rFonts w:ascii="Arial" w:hAnsi="Arial" w:cs="Arial"/>
          <w:sz w:val="22"/>
          <w:szCs w:val="22"/>
        </w:rPr>
        <w:t xml:space="preserve">, with a first ‘wave’ of </w:t>
      </w:r>
      <w:r w:rsidR="00EC70CE">
        <w:rPr>
          <w:rFonts w:ascii="Arial" w:hAnsi="Arial" w:cs="Arial"/>
          <w:sz w:val="22"/>
          <w:szCs w:val="22"/>
        </w:rPr>
        <w:t>57 in 2018/19</w:t>
      </w:r>
      <w:r w:rsidR="00923453">
        <w:rPr>
          <w:rFonts w:ascii="Arial" w:hAnsi="Arial" w:cs="Arial"/>
          <w:sz w:val="22"/>
          <w:szCs w:val="22"/>
        </w:rPr>
        <w:t xml:space="preserve">. </w:t>
      </w:r>
      <w:r w:rsidR="0004240D">
        <w:rPr>
          <w:rFonts w:ascii="Arial" w:hAnsi="Arial" w:cs="Arial"/>
          <w:sz w:val="22"/>
          <w:szCs w:val="22"/>
        </w:rPr>
        <w:t xml:space="preserve">It is the intention for </w:t>
      </w:r>
      <w:r w:rsidR="0004240D" w:rsidRPr="0004240D">
        <w:rPr>
          <w:rFonts w:ascii="Arial" w:hAnsi="Arial" w:cs="Arial"/>
          <w:sz w:val="22"/>
          <w:szCs w:val="22"/>
          <w:lang w:val="en-US"/>
        </w:rPr>
        <w:t xml:space="preserve">123 Mental Health Support Teams (MHST) </w:t>
      </w:r>
      <w:r w:rsidR="0004240D">
        <w:rPr>
          <w:rFonts w:ascii="Arial" w:hAnsi="Arial" w:cs="Arial"/>
          <w:sz w:val="22"/>
          <w:szCs w:val="22"/>
          <w:lang w:val="en-US"/>
        </w:rPr>
        <w:t xml:space="preserve">to be developed </w:t>
      </w:r>
      <w:r w:rsidR="0004240D" w:rsidRPr="0004240D">
        <w:rPr>
          <w:rFonts w:ascii="Arial" w:hAnsi="Arial" w:cs="Arial"/>
          <w:sz w:val="22"/>
          <w:szCs w:val="22"/>
          <w:lang w:val="en-US"/>
        </w:rPr>
        <w:t>during 2020</w:t>
      </w:r>
      <w:r w:rsidR="007400CE">
        <w:rPr>
          <w:rStyle w:val="EndnoteReference"/>
          <w:rFonts w:ascii="Arial" w:hAnsi="Arial" w:cs="Arial"/>
          <w:sz w:val="22"/>
          <w:szCs w:val="22"/>
          <w:lang w:val="en-US"/>
        </w:rPr>
        <w:endnoteReference w:id="18"/>
      </w:r>
      <w:r w:rsidR="0004240D" w:rsidRPr="0004240D">
        <w:rPr>
          <w:rFonts w:ascii="Arial" w:hAnsi="Arial" w:cs="Arial"/>
          <w:sz w:val="22"/>
          <w:szCs w:val="22"/>
          <w:lang w:val="en-US"/>
        </w:rPr>
        <w:t>.</w:t>
      </w:r>
      <w:r w:rsidR="00F9797E">
        <w:rPr>
          <w:rFonts w:ascii="Arial" w:hAnsi="Arial" w:cs="Arial"/>
          <w:sz w:val="22"/>
          <w:szCs w:val="22"/>
        </w:rPr>
        <w:t xml:space="preserve"> </w:t>
      </w:r>
      <w:r w:rsidR="0092055F">
        <w:rPr>
          <w:rFonts w:ascii="Arial" w:hAnsi="Arial" w:cs="Arial"/>
          <w:sz w:val="22"/>
          <w:szCs w:val="22"/>
        </w:rPr>
        <w:t>Whilst t</w:t>
      </w:r>
      <w:r w:rsidR="00F9797E">
        <w:rPr>
          <w:rFonts w:ascii="Arial" w:hAnsi="Arial" w:cs="Arial"/>
          <w:sz w:val="22"/>
          <w:szCs w:val="22"/>
        </w:rPr>
        <w:t>he LGA</w:t>
      </w:r>
      <w:r w:rsidR="0092055F">
        <w:rPr>
          <w:rFonts w:ascii="Arial" w:hAnsi="Arial" w:cs="Arial"/>
          <w:sz w:val="22"/>
          <w:szCs w:val="22"/>
        </w:rPr>
        <w:t xml:space="preserve"> </w:t>
      </w:r>
      <w:r w:rsidR="007224D5">
        <w:rPr>
          <w:rFonts w:ascii="Arial" w:hAnsi="Arial" w:cs="Arial"/>
          <w:sz w:val="22"/>
          <w:szCs w:val="22"/>
        </w:rPr>
        <w:t>advocates</w:t>
      </w:r>
      <w:r w:rsidR="0092055F">
        <w:rPr>
          <w:rFonts w:ascii="Arial" w:hAnsi="Arial" w:cs="Arial"/>
          <w:sz w:val="22"/>
          <w:szCs w:val="22"/>
        </w:rPr>
        <w:t xml:space="preserve"> </w:t>
      </w:r>
      <w:r w:rsidR="005306AC">
        <w:rPr>
          <w:rFonts w:ascii="Arial" w:hAnsi="Arial" w:cs="Arial"/>
          <w:sz w:val="22"/>
          <w:szCs w:val="22"/>
        </w:rPr>
        <w:t>increased</w:t>
      </w:r>
      <w:r w:rsidR="0092055F">
        <w:rPr>
          <w:rFonts w:ascii="Arial" w:hAnsi="Arial" w:cs="Arial"/>
          <w:sz w:val="22"/>
          <w:szCs w:val="22"/>
        </w:rPr>
        <w:t xml:space="preserve"> support</w:t>
      </w:r>
      <w:r w:rsidR="005306AC">
        <w:rPr>
          <w:rFonts w:ascii="Arial" w:hAnsi="Arial" w:cs="Arial"/>
          <w:sz w:val="22"/>
          <w:szCs w:val="22"/>
        </w:rPr>
        <w:t xml:space="preserve"> </w:t>
      </w:r>
      <w:r w:rsidR="00DA5155">
        <w:rPr>
          <w:rFonts w:ascii="Arial" w:hAnsi="Arial" w:cs="Arial"/>
          <w:sz w:val="22"/>
          <w:szCs w:val="22"/>
        </w:rPr>
        <w:t xml:space="preserve">for </w:t>
      </w:r>
      <w:r w:rsidR="005306AC">
        <w:rPr>
          <w:rFonts w:ascii="Arial" w:hAnsi="Arial" w:cs="Arial"/>
          <w:sz w:val="22"/>
          <w:szCs w:val="22"/>
        </w:rPr>
        <w:t>pupils</w:t>
      </w:r>
      <w:r w:rsidR="007D2154">
        <w:rPr>
          <w:rFonts w:ascii="Arial" w:hAnsi="Arial" w:cs="Arial"/>
          <w:sz w:val="22"/>
          <w:szCs w:val="22"/>
        </w:rPr>
        <w:t>’</w:t>
      </w:r>
      <w:r w:rsidR="005306AC">
        <w:rPr>
          <w:rFonts w:ascii="Arial" w:hAnsi="Arial" w:cs="Arial"/>
          <w:sz w:val="22"/>
          <w:szCs w:val="22"/>
        </w:rPr>
        <w:t xml:space="preserve"> mental health in schools and</w:t>
      </w:r>
      <w:r w:rsidR="0092055F">
        <w:rPr>
          <w:rFonts w:ascii="Arial" w:hAnsi="Arial" w:cs="Arial"/>
          <w:sz w:val="22"/>
          <w:szCs w:val="22"/>
        </w:rPr>
        <w:t xml:space="preserve"> for</w:t>
      </w:r>
      <w:r w:rsidR="00F877BD">
        <w:rPr>
          <w:rFonts w:ascii="Arial" w:hAnsi="Arial" w:cs="Arial"/>
          <w:sz w:val="22"/>
          <w:szCs w:val="22"/>
        </w:rPr>
        <w:t xml:space="preserve"> </w:t>
      </w:r>
      <w:r w:rsidR="005306AC">
        <w:rPr>
          <w:rFonts w:ascii="Arial" w:hAnsi="Arial" w:cs="Arial"/>
          <w:sz w:val="22"/>
          <w:szCs w:val="22"/>
        </w:rPr>
        <w:t xml:space="preserve">greater </w:t>
      </w:r>
      <w:r w:rsidR="0092055F">
        <w:rPr>
          <w:rFonts w:ascii="Arial" w:hAnsi="Arial" w:cs="Arial"/>
          <w:sz w:val="22"/>
          <w:szCs w:val="22"/>
        </w:rPr>
        <w:t>investment in children’s mental health services, we have</w:t>
      </w:r>
      <w:r w:rsidR="00F9797E">
        <w:rPr>
          <w:rFonts w:ascii="Arial" w:hAnsi="Arial" w:cs="Arial"/>
          <w:sz w:val="22"/>
          <w:szCs w:val="22"/>
        </w:rPr>
        <w:t xml:space="preserve"> long argued that </w:t>
      </w:r>
      <w:r w:rsidR="004365AB">
        <w:rPr>
          <w:rFonts w:ascii="Arial" w:hAnsi="Arial" w:cs="Arial"/>
          <w:sz w:val="22"/>
          <w:szCs w:val="22"/>
        </w:rPr>
        <w:t xml:space="preserve">the mental health units should also be working with local children’s services as well as schools </w:t>
      </w:r>
      <w:r w:rsidR="006D24C5">
        <w:rPr>
          <w:rFonts w:ascii="Arial" w:hAnsi="Arial" w:cs="Arial"/>
          <w:sz w:val="22"/>
          <w:szCs w:val="22"/>
        </w:rPr>
        <w:t xml:space="preserve">to ensure children not educated in school, excluded from school, and in other circumstances also have the benefit of linking in with the mental health units. </w:t>
      </w:r>
      <w:r w:rsidR="009741B3">
        <w:rPr>
          <w:rFonts w:ascii="Arial" w:hAnsi="Arial" w:cs="Arial"/>
          <w:sz w:val="22"/>
          <w:szCs w:val="22"/>
        </w:rPr>
        <w:t xml:space="preserve">We have also argued that the key role of school nurses has been overlooked in the development of mental health support units. </w:t>
      </w:r>
      <w:r w:rsidR="0052556A">
        <w:rPr>
          <w:rFonts w:ascii="Arial" w:hAnsi="Arial" w:cs="Arial"/>
          <w:sz w:val="22"/>
          <w:szCs w:val="22"/>
        </w:rPr>
        <w:t xml:space="preserve">We understand that the closure of the schools has meant that the mental health support units are having to work in different ways, including </w:t>
      </w:r>
      <w:r w:rsidR="00B91301">
        <w:rPr>
          <w:rFonts w:ascii="Arial" w:hAnsi="Arial" w:cs="Arial"/>
          <w:sz w:val="22"/>
          <w:szCs w:val="22"/>
        </w:rPr>
        <w:t xml:space="preserve">forging greater links with children’s services and the local community and voluntary sector </w:t>
      </w:r>
      <w:proofErr w:type="gramStart"/>
      <w:r w:rsidR="00B91301">
        <w:rPr>
          <w:rFonts w:ascii="Arial" w:hAnsi="Arial" w:cs="Arial"/>
          <w:sz w:val="22"/>
          <w:szCs w:val="22"/>
        </w:rPr>
        <w:t>as a way to</w:t>
      </w:r>
      <w:proofErr w:type="gramEnd"/>
      <w:r w:rsidR="00B91301">
        <w:rPr>
          <w:rFonts w:ascii="Arial" w:hAnsi="Arial" w:cs="Arial"/>
          <w:sz w:val="22"/>
          <w:szCs w:val="22"/>
        </w:rPr>
        <w:t xml:space="preserve"> reach out to children </w:t>
      </w:r>
      <w:r w:rsidR="00CF23BF">
        <w:rPr>
          <w:rFonts w:ascii="Arial" w:hAnsi="Arial" w:cs="Arial"/>
          <w:sz w:val="22"/>
          <w:szCs w:val="22"/>
        </w:rPr>
        <w:t xml:space="preserve">in need of support. We </w:t>
      </w:r>
      <w:r w:rsidR="00A07F4D">
        <w:rPr>
          <w:rFonts w:ascii="Arial" w:hAnsi="Arial" w:cs="Arial"/>
          <w:sz w:val="22"/>
          <w:szCs w:val="22"/>
        </w:rPr>
        <w:t>support maintaining these</w:t>
      </w:r>
      <w:r w:rsidR="00CF23BF">
        <w:rPr>
          <w:rFonts w:ascii="Arial" w:hAnsi="Arial" w:cs="Arial"/>
          <w:sz w:val="22"/>
          <w:szCs w:val="22"/>
        </w:rPr>
        <w:t xml:space="preserve"> new way</w:t>
      </w:r>
      <w:r w:rsidR="00A13B4D">
        <w:rPr>
          <w:rFonts w:ascii="Arial" w:hAnsi="Arial" w:cs="Arial"/>
          <w:sz w:val="22"/>
          <w:szCs w:val="22"/>
        </w:rPr>
        <w:t>s</w:t>
      </w:r>
      <w:r w:rsidR="00CF23BF">
        <w:rPr>
          <w:rFonts w:ascii="Arial" w:hAnsi="Arial" w:cs="Arial"/>
          <w:sz w:val="22"/>
          <w:szCs w:val="22"/>
        </w:rPr>
        <w:t xml:space="preserve"> of working after schools reopen</w:t>
      </w:r>
      <w:r w:rsidR="00A07F4D">
        <w:rPr>
          <w:rFonts w:ascii="Arial" w:hAnsi="Arial" w:cs="Arial"/>
          <w:sz w:val="22"/>
          <w:szCs w:val="22"/>
        </w:rPr>
        <w:t>.</w:t>
      </w:r>
    </w:p>
    <w:p w14:paraId="050B4517" w14:textId="77777777" w:rsidR="005A56AA" w:rsidRPr="005A56AA" w:rsidRDefault="005A56AA" w:rsidP="005A56AA">
      <w:pPr>
        <w:pStyle w:val="ListParagraph"/>
        <w:ind w:left="792"/>
        <w:jc w:val="both"/>
        <w:rPr>
          <w:rFonts w:ascii="Arial" w:hAnsi="Arial" w:cs="Arial"/>
          <w:b/>
          <w:sz w:val="22"/>
          <w:szCs w:val="22"/>
        </w:rPr>
      </w:pPr>
    </w:p>
    <w:p w14:paraId="0A539526" w14:textId="2EF93AF8" w:rsidR="005A56AA" w:rsidRPr="005A56AA" w:rsidRDefault="005A56AA" w:rsidP="00B427ED">
      <w:pPr>
        <w:pStyle w:val="ListParagraph"/>
        <w:numPr>
          <w:ilvl w:val="1"/>
          <w:numId w:val="2"/>
        </w:numPr>
        <w:jc w:val="both"/>
        <w:rPr>
          <w:rFonts w:ascii="Arial" w:hAnsi="Arial" w:cs="Arial"/>
          <w:sz w:val="22"/>
          <w:szCs w:val="22"/>
        </w:rPr>
      </w:pPr>
      <w:r w:rsidRPr="1DF95602">
        <w:rPr>
          <w:rFonts w:ascii="Arial" w:hAnsi="Arial" w:cs="Arial"/>
          <w:sz w:val="22"/>
          <w:szCs w:val="22"/>
        </w:rPr>
        <w:t>Overall, and particularly as schools re</w:t>
      </w:r>
      <w:r w:rsidR="00171E39">
        <w:rPr>
          <w:rFonts w:ascii="Arial" w:hAnsi="Arial" w:cs="Arial"/>
          <w:sz w:val="22"/>
          <w:szCs w:val="22"/>
        </w:rPr>
        <w:t>-</w:t>
      </w:r>
      <w:r w:rsidRPr="1DF95602">
        <w:rPr>
          <w:rFonts w:ascii="Arial" w:hAnsi="Arial" w:cs="Arial"/>
          <w:sz w:val="22"/>
          <w:szCs w:val="22"/>
        </w:rPr>
        <w:t>open, we continue to caution against the over-medicalisation of children</w:t>
      </w:r>
      <w:r w:rsidR="00B65C1B" w:rsidRPr="1DF95602">
        <w:rPr>
          <w:rFonts w:ascii="Arial" w:hAnsi="Arial" w:cs="Arial"/>
          <w:sz w:val="22"/>
          <w:szCs w:val="22"/>
        </w:rPr>
        <w:t xml:space="preserve"> and</w:t>
      </w:r>
      <w:r w:rsidR="00143492" w:rsidRPr="1DF95602">
        <w:rPr>
          <w:rFonts w:ascii="Arial" w:hAnsi="Arial" w:cs="Arial"/>
          <w:sz w:val="22"/>
          <w:szCs w:val="22"/>
        </w:rPr>
        <w:t xml:space="preserve"> the assumption that action on children’s mental health means </w:t>
      </w:r>
      <w:r w:rsidR="006D79F5" w:rsidRPr="1DF95602">
        <w:rPr>
          <w:rFonts w:ascii="Arial" w:hAnsi="Arial" w:cs="Arial"/>
          <w:sz w:val="22"/>
          <w:szCs w:val="22"/>
        </w:rPr>
        <w:t>treating mental illness</w:t>
      </w:r>
      <w:r w:rsidR="00143492" w:rsidRPr="1DF95602">
        <w:rPr>
          <w:rFonts w:ascii="Arial" w:hAnsi="Arial" w:cs="Arial"/>
          <w:sz w:val="22"/>
          <w:szCs w:val="22"/>
        </w:rPr>
        <w:t xml:space="preserve">. </w:t>
      </w:r>
      <w:r w:rsidR="00F218B5" w:rsidRPr="1DF95602">
        <w:rPr>
          <w:rFonts w:ascii="Arial" w:hAnsi="Arial" w:cs="Arial"/>
          <w:sz w:val="22"/>
          <w:szCs w:val="22"/>
        </w:rPr>
        <w:t>We need to be facilitating</w:t>
      </w:r>
      <w:r w:rsidR="006D79F5" w:rsidRPr="1DF95602">
        <w:rPr>
          <w:rFonts w:ascii="Arial" w:hAnsi="Arial" w:cs="Arial"/>
          <w:sz w:val="22"/>
          <w:szCs w:val="22"/>
        </w:rPr>
        <w:t xml:space="preserve"> mentally healthy childhoods</w:t>
      </w:r>
      <w:r w:rsidR="00F218B5" w:rsidRPr="1DF95602">
        <w:rPr>
          <w:rFonts w:ascii="Arial" w:hAnsi="Arial" w:cs="Arial"/>
          <w:sz w:val="22"/>
          <w:szCs w:val="22"/>
        </w:rPr>
        <w:t xml:space="preserve"> and equipping </w:t>
      </w:r>
      <w:r w:rsidR="00957CA4" w:rsidRPr="1DF95602">
        <w:rPr>
          <w:rFonts w:ascii="Arial" w:hAnsi="Arial" w:cs="Arial"/>
          <w:sz w:val="22"/>
          <w:szCs w:val="22"/>
        </w:rPr>
        <w:t xml:space="preserve">parents and </w:t>
      </w:r>
      <w:r w:rsidR="00F218B5" w:rsidRPr="1DF95602">
        <w:rPr>
          <w:rFonts w:ascii="Arial" w:hAnsi="Arial" w:cs="Arial"/>
          <w:sz w:val="22"/>
          <w:szCs w:val="22"/>
        </w:rPr>
        <w:t xml:space="preserve">children with </w:t>
      </w:r>
      <w:r w:rsidR="007D48DB" w:rsidRPr="1DF95602">
        <w:rPr>
          <w:rFonts w:ascii="Arial" w:hAnsi="Arial" w:cs="Arial"/>
          <w:sz w:val="22"/>
          <w:szCs w:val="22"/>
        </w:rPr>
        <w:t>the ability to look after their mental health</w:t>
      </w:r>
      <w:r w:rsidR="006D79F5" w:rsidRPr="1DF95602">
        <w:rPr>
          <w:rFonts w:ascii="Arial" w:hAnsi="Arial" w:cs="Arial"/>
          <w:sz w:val="22"/>
          <w:szCs w:val="22"/>
        </w:rPr>
        <w:t>.</w:t>
      </w:r>
      <w:r w:rsidR="000B01C0" w:rsidRPr="1DF95602">
        <w:rPr>
          <w:rFonts w:ascii="Arial" w:hAnsi="Arial" w:cs="Arial"/>
          <w:sz w:val="22"/>
          <w:szCs w:val="22"/>
        </w:rPr>
        <w:t xml:space="preserve"> We need to address the causes of mental </w:t>
      </w:r>
      <w:r w:rsidR="00183C02" w:rsidRPr="1DF95602">
        <w:rPr>
          <w:rFonts w:ascii="Arial" w:hAnsi="Arial" w:cs="Arial"/>
          <w:sz w:val="22"/>
          <w:szCs w:val="22"/>
        </w:rPr>
        <w:t>distress rather than continuing to pile pressure on our CAMHS services</w:t>
      </w:r>
      <w:r w:rsidR="000268FF" w:rsidRPr="1DF95602">
        <w:rPr>
          <w:rFonts w:ascii="Arial" w:hAnsi="Arial" w:cs="Arial"/>
          <w:sz w:val="22"/>
          <w:szCs w:val="22"/>
        </w:rPr>
        <w:t>.</w:t>
      </w:r>
    </w:p>
    <w:p w14:paraId="5B64EBB3" w14:textId="77777777" w:rsidR="00B427ED" w:rsidRPr="00B427ED" w:rsidRDefault="00B427ED" w:rsidP="00B427ED">
      <w:pPr>
        <w:pStyle w:val="ListParagraph"/>
        <w:rPr>
          <w:rFonts w:ascii="Arial" w:hAnsi="Arial" w:cs="Arial"/>
          <w:szCs w:val="22"/>
        </w:rPr>
      </w:pPr>
    </w:p>
    <w:p w14:paraId="305C1450" w14:textId="77777777" w:rsidR="00B427ED" w:rsidRPr="00B427ED" w:rsidRDefault="00B427ED" w:rsidP="00B427ED">
      <w:pPr>
        <w:jc w:val="both"/>
        <w:rPr>
          <w:rFonts w:ascii="Arial" w:hAnsi="Arial" w:cs="Arial"/>
          <w:b/>
          <w:sz w:val="24"/>
          <w:szCs w:val="22"/>
        </w:rPr>
      </w:pPr>
      <w:r w:rsidRPr="00B427ED">
        <w:rPr>
          <w:rFonts w:ascii="Arial" w:hAnsi="Arial" w:cs="Arial"/>
          <w:b/>
          <w:szCs w:val="22"/>
        </w:rPr>
        <w:t>The effect on apprenticeships and other workplace-based education courses</w:t>
      </w:r>
    </w:p>
    <w:p w14:paraId="3CDAEC4C" w14:textId="77777777" w:rsidR="00B427ED" w:rsidRPr="00B427ED" w:rsidRDefault="00B427ED" w:rsidP="00B427ED">
      <w:pPr>
        <w:rPr>
          <w:rFonts w:ascii="Arial" w:hAnsi="Arial" w:cs="Arial"/>
          <w:szCs w:val="22"/>
        </w:rPr>
      </w:pPr>
    </w:p>
    <w:p w14:paraId="0B744B5C" w14:textId="077BCCFC" w:rsidR="00B427ED" w:rsidRPr="00B427ED" w:rsidRDefault="00CF042D" w:rsidP="1DF95602">
      <w:pPr>
        <w:pStyle w:val="ListParagraph"/>
        <w:numPr>
          <w:ilvl w:val="1"/>
          <w:numId w:val="2"/>
        </w:numPr>
        <w:jc w:val="both"/>
        <w:rPr>
          <w:rFonts w:ascii="Arial" w:hAnsi="Arial" w:cs="Arial"/>
          <w:b/>
          <w:bCs/>
          <w:sz w:val="22"/>
          <w:szCs w:val="22"/>
        </w:rPr>
      </w:pPr>
      <w:r w:rsidRPr="1DF95602">
        <w:rPr>
          <w:rFonts w:ascii="Arial" w:hAnsi="Arial" w:cs="Arial"/>
          <w:sz w:val="22"/>
          <w:szCs w:val="22"/>
        </w:rPr>
        <w:t xml:space="preserve">Young people who are currently on apprenticeship training </w:t>
      </w:r>
      <w:r w:rsidRPr="1DF95602">
        <w:rPr>
          <w:rFonts w:ascii="Arial" w:hAnsi="Arial" w:cs="Arial"/>
          <w:sz w:val="22"/>
          <w:szCs w:val="22"/>
          <w:lang w:val="en"/>
        </w:rPr>
        <w:t xml:space="preserve">and other workplace-based education </w:t>
      </w:r>
      <w:r w:rsidRPr="1DF95602">
        <w:rPr>
          <w:rFonts w:ascii="Arial" w:hAnsi="Arial" w:cs="Arial"/>
          <w:sz w:val="22"/>
          <w:szCs w:val="22"/>
        </w:rPr>
        <w:t xml:space="preserve">will be impacted in </w:t>
      </w:r>
      <w:proofErr w:type="gramStart"/>
      <w:r w:rsidRPr="1DF95602">
        <w:rPr>
          <w:rFonts w:ascii="Arial" w:hAnsi="Arial" w:cs="Arial"/>
          <w:sz w:val="22"/>
          <w:szCs w:val="22"/>
        </w:rPr>
        <w:t>a number of</w:t>
      </w:r>
      <w:proofErr w:type="gramEnd"/>
      <w:r w:rsidRPr="1DF95602">
        <w:rPr>
          <w:rFonts w:ascii="Arial" w:hAnsi="Arial" w:cs="Arial"/>
          <w:sz w:val="22"/>
          <w:szCs w:val="22"/>
        </w:rPr>
        <w:t xml:space="preserve"> ways. Most providers have responded positively and moved many elements of their training provision digitally, where possible. Nevertheless, practical assessments in many cases have been paused, resulting in delays in completing apprenticeships.  Fixed-term contracts are also likely to come to an end before apprenticeships are completed without certainty about future employment. </w:t>
      </w:r>
    </w:p>
    <w:p w14:paraId="33739ABE" w14:textId="77777777" w:rsidR="00B427ED" w:rsidRPr="00B427ED" w:rsidRDefault="00B427ED" w:rsidP="00B427ED">
      <w:pPr>
        <w:pStyle w:val="ListParagraph"/>
        <w:ind w:left="792"/>
        <w:jc w:val="both"/>
        <w:rPr>
          <w:rFonts w:ascii="Arial" w:hAnsi="Arial" w:cs="Arial"/>
          <w:b/>
          <w:sz w:val="22"/>
          <w:szCs w:val="22"/>
        </w:rPr>
      </w:pPr>
    </w:p>
    <w:p w14:paraId="2BB1C69C" w14:textId="297457CC" w:rsidR="00B427ED" w:rsidRPr="005A0A32" w:rsidRDefault="00CF042D" w:rsidP="1DF95602">
      <w:pPr>
        <w:pStyle w:val="ListParagraph"/>
        <w:numPr>
          <w:ilvl w:val="1"/>
          <w:numId w:val="2"/>
        </w:numPr>
        <w:jc w:val="both"/>
        <w:rPr>
          <w:rFonts w:ascii="Arial" w:hAnsi="Arial" w:cs="Arial"/>
          <w:b/>
          <w:bCs/>
          <w:sz w:val="22"/>
          <w:szCs w:val="22"/>
        </w:rPr>
      </w:pPr>
      <w:r w:rsidRPr="1DF95602">
        <w:rPr>
          <w:rFonts w:ascii="Arial" w:hAnsi="Arial" w:cs="Arial"/>
          <w:sz w:val="22"/>
          <w:szCs w:val="22"/>
        </w:rPr>
        <w:t xml:space="preserve">In addition, there are a range of challenges that are affecting the delivery of apprenticeships.  Employers, including councils’ as employers, are </w:t>
      </w:r>
      <w:r w:rsidRPr="1DF95602">
        <w:rPr>
          <w:rFonts w:ascii="Arial" w:hAnsi="Arial" w:cs="Arial"/>
          <w:color w:val="000000" w:themeColor="text1"/>
          <w:sz w:val="22"/>
          <w:szCs w:val="22"/>
        </w:rPr>
        <w:t xml:space="preserve">continuing to pay the Apprenticeship Levy but </w:t>
      </w:r>
      <w:r w:rsidR="00CA157F" w:rsidRPr="1DF95602">
        <w:rPr>
          <w:rFonts w:ascii="Arial" w:hAnsi="Arial" w:cs="Arial"/>
          <w:color w:val="000000" w:themeColor="text1"/>
          <w:sz w:val="22"/>
          <w:szCs w:val="22"/>
        </w:rPr>
        <w:t xml:space="preserve">are </w:t>
      </w:r>
      <w:r w:rsidRPr="1DF95602">
        <w:rPr>
          <w:rFonts w:ascii="Arial" w:hAnsi="Arial" w:cs="Arial"/>
          <w:color w:val="000000" w:themeColor="text1"/>
          <w:sz w:val="22"/>
          <w:szCs w:val="22"/>
        </w:rPr>
        <w:t xml:space="preserve">unable to spend or transfer funds during the crisis due </w:t>
      </w:r>
      <w:r w:rsidRPr="1DF95602">
        <w:rPr>
          <w:rFonts w:ascii="Arial" w:hAnsi="Arial" w:cs="Arial"/>
          <w:sz w:val="22"/>
          <w:szCs w:val="22"/>
        </w:rPr>
        <w:t xml:space="preserve">to widespread pauses in training </w:t>
      </w:r>
      <w:r w:rsidRPr="1DF95602">
        <w:rPr>
          <w:rFonts w:ascii="Arial" w:hAnsi="Arial" w:cs="Arial"/>
          <w:color w:val="000000" w:themeColor="text1"/>
          <w:sz w:val="22"/>
          <w:szCs w:val="22"/>
        </w:rPr>
        <w:t xml:space="preserve">and recruitment. </w:t>
      </w:r>
      <w:r w:rsidRPr="1DF95602">
        <w:rPr>
          <w:rFonts w:ascii="Arial" w:hAnsi="Arial" w:cs="Arial"/>
          <w:sz w:val="22"/>
          <w:szCs w:val="22"/>
        </w:rPr>
        <w:t xml:space="preserve">This may potentially compromise the delivery and limit the number of apprenticeship opportunities. </w:t>
      </w:r>
    </w:p>
    <w:p w14:paraId="5E1D0A50" w14:textId="77777777" w:rsidR="00B427ED" w:rsidRPr="005A0A32" w:rsidRDefault="00B427ED" w:rsidP="00B427ED">
      <w:pPr>
        <w:pStyle w:val="ListParagraph"/>
        <w:rPr>
          <w:rFonts w:ascii="Arial" w:hAnsi="Arial" w:cs="Arial"/>
          <w:sz w:val="22"/>
          <w:szCs w:val="22"/>
        </w:rPr>
      </w:pPr>
    </w:p>
    <w:p w14:paraId="708E00F4" w14:textId="77777777" w:rsidR="00B427ED" w:rsidRPr="005A0A32" w:rsidRDefault="00CF042D" w:rsidP="1DF95602">
      <w:pPr>
        <w:pStyle w:val="ListParagraph"/>
        <w:numPr>
          <w:ilvl w:val="1"/>
          <w:numId w:val="2"/>
        </w:numPr>
        <w:jc w:val="both"/>
        <w:rPr>
          <w:rFonts w:ascii="Arial" w:hAnsi="Arial" w:cs="Arial"/>
          <w:b/>
          <w:bCs/>
          <w:sz w:val="22"/>
          <w:szCs w:val="22"/>
        </w:rPr>
      </w:pPr>
      <w:r w:rsidRPr="1DF95602">
        <w:rPr>
          <w:rFonts w:ascii="Arial" w:hAnsi="Arial" w:cs="Arial"/>
          <w:sz w:val="22"/>
          <w:szCs w:val="22"/>
        </w:rPr>
        <w:t xml:space="preserve">We believe Apprenticeship Levy funding should be paused to avoid any funds expiring during and shortly after the crisis period, particularly where they were earmarked for activity that has since been delayed due to COVID-19 and would not therefore have expired otherwise. </w:t>
      </w:r>
    </w:p>
    <w:p w14:paraId="12C790B2" w14:textId="77777777" w:rsidR="00B427ED" w:rsidRPr="005A0A32" w:rsidRDefault="00B427ED" w:rsidP="00B427ED">
      <w:pPr>
        <w:pStyle w:val="ListParagraph"/>
        <w:rPr>
          <w:rFonts w:ascii="Arial" w:hAnsi="Arial" w:cs="Arial"/>
          <w:sz w:val="22"/>
          <w:szCs w:val="22"/>
        </w:rPr>
      </w:pPr>
    </w:p>
    <w:p w14:paraId="7E2882B4" w14:textId="6EEF1AF6" w:rsidR="00CF042D" w:rsidRPr="005A0A32" w:rsidRDefault="00CF042D" w:rsidP="1DF95602">
      <w:pPr>
        <w:pStyle w:val="ListParagraph"/>
        <w:numPr>
          <w:ilvl w:val="1"/>
          <w:numId w:val="2"/>
        </w:numPr>
        <w:jc w:val="both"/>
        <w:rPr>
          <w:rFonts w:ascii="Arial" w:hAnsi="Arial" w:cs="Arial"/>
          <w:b/>
          <w:bCs/>
          <w:sz w:val="22"/>
          <w:szCs w:val="22"/>
        </w:rPr>
      </w:pPr>
      <w:r w:rsidRPr="1DF95602">
        <w:rPr>
          <w:rFonts w:ascii="Arial" w:hAnsi="Arial" w:cs="Arial"/>
          <w:sz w:val="22"/>
          <w:szCs w:val="22"/>
        </w:rPr>
        <w:lastRenderedPageBreak/>
        <w:t>The withdrawal of Apprenticeship Frameworks, due to take place in July 2020, should be paused for at least six months to allow Apprentices to complete their training in a timely manner and ensure that planned training on these Frameworks that was due to start before the withdrawal but has been delayed or disrupted due to COVID-19 can be resumed at a later date. Levy payments should also be paused for public sector bodies for the duration of the COVID-19 crisis.</w:t>
      </w:r>
    </w:p>
    <w:p w14:paraId="7CEED6F0" w14:textId="77777777" w:rsidR="000A51DD" w:rsidRPr="001A1396" w:rsidRDefault="000A51DD" w:rsidP="001A1396">
      <w:pPr>
        <w:jc w:val="both"/>
        <w:rPr>
          <w:rFonts w:ascii="Arial" w:hAnsi="Arial" w:cs="Arial"/>
          <w:b/>
          <w:szCs w:val="22"/>
        </w:rPr>
      </w:pPr>
    </w:p>
    <w:p w14:paraId="71B8AE32" w14:textId="77777777" w:rsidR="000A51DD" w:rsidRPr="000A112C" w:rsidRDefault="000A51DD" w:rsidP="000A51DD">
      <w:pPr>
        <w:pStyle w:val="ListParagraph"/>
        <w:numPr>
          <w:ilvl w:val="0"/>
          <w:numId w:val="2"/>
        </w:numPr>
        <w:jc w:val="both"/>
        <w:rPr>
          <w:rFonts w:ascii="Arial" w:hAnsi="Arial" w:cs="Arial"/>
          <w:b/>
          <w:szCs w:val="22"/>
        </w:rPr>
      </w:pPr>
      <w:r>
        <w:rPr>
          <w:rFonts w:ascii="Arial" w:hAnsi="Arial" w:cs="Arial"/>
          <w:b/>
          <w:sz w:val="22"/>
          <w:szCs w:val="22"/>
        </w:rPr>
        <w:t>The effect on disadvantaged groups, including the Department’s approach to free school meals and the long-term impact on the most vulnerable groups (such as pupils with special educational needs and disabilities and children in need)</w:t>
      </w:r>
    </w:p>
    <w:p w14:paraId="54FF9B7D" w14:textId="77777777" w:rsidR="000A51DD" w:rsidRPr="000A112C" w:rsidRDefault="000A51DD" w:rsidP="000A51DD">
      <w:pPr>
        <w:pStyle w:val="ListParagraph"/>
        <w:rPr>
          <w:rFonts w:ascii="Arial" w:hAnsi="Arial" w:cs="Arial"/>
          <w:b/>
          <w:szCs w:val="22"/>
        </w:rPr>
      </w:pPr>
    </w:p>
    <w:p w14:paraId="410507FF" w14:textId="5C2322E0" w:rsidR="000A51DD" w:rsidRPr="000A51DD" w:rsidRDefault="000A51DD" w:rsidP="000A112C">
      <w:pPr>
        <w:jc w:val="both"/>
        <w:rPr>
          <w:rFonts w:ascii="Arial" w:hAnsi="Arial" w:cs="Arial"/>
          <w:b/>
          <w:szCs w:val="22"/>
        </w:rPr>
      </w:pPr>
      <w:r w:rsidRPr="000A112C">
        <w:rPr>
          <w:rFonts w:ascii="Arial" w:hAnsi="Arial" w:cs="Arial"/>
          <w:b/>
          <w:szCs w:val="22"/>
        </w:rPr>
        <w:t>Free school meals</w:t>
      </w:r>
    </w:p>
    <w:p w14:paraId="0F9EECAC" w14:textId="77777777" w:rsidR="000A51DD" w:rsidRPr="003E4C68" w:rsidRDefault="000A51DD" w:rsidP="000A112C">
      <w:pPr>
        <w:jc w:val="both"/>
        <w:rPr>
          <w:rFonts w:ascii="Arial" w:hAnsi="Arial" w:cs="Arial"/>
          <w:szCs w:val="22"/>
        </w:rPr>
      </w:pPr>
    </w:p>
    <w:p w14:paraId="333485E9" w14:textId="033DFF37" w:rsidR="000A112C" w:rsidRDefault="000A112C" w:rsidP="000A112C">
      <w:pPr>
        <w:pStyle w:val="ListParagraph"/>
        <w:numPr>
          <w:ilvl w:val="1"/>
          <w:numId w:val="2"/>
        </w:numPr>
        <w:jc w:val="both"/>
        <w:rPr>
          <w:rFonts w:ascii="Arial" w:hAnsi="Arial" w:cs="Arial"/>
          <w:sz w:val="22"/>
          <w:szCs w:val="22"/>
        </w:rPr>
      </w:pPr>
      <w:r w:rsidRPr="1DF95602">
        <w:rPr>
          <w:rFonts w:ascii="Arial" w:hAnsi="Arial" w:cs="Arial"/>
          <w:sz w:val="22"/>
          <w:szCs w:val="22"/>
        </w:rPr>
        <w:t xml:space="preserve">Councils and schools have </w:t>
      </w:r>
      <w:r w:rsidR="00755ABF" w:rsidRPr="1DF95602">
        <w:rPr>
          <w:rFonts w:ascii="Arial" w:hAnsi="Arial" w:cs="Arial"/>
          <w:sz w:val="22"/>
          <w:szCs w:val="22"/>
        </w:rPr>
        <w:t>highlighted</w:t>
      </w:r>
      <w:r w:rsidRPr="1DF95602">
        <w:rPr>
          <w:rFonts w:ascii="Arial" w:hAnsi="Arial" w:cs="Arial"/>
          <w:sz w:val="22"/>
          <w:szCs w:val="22"/>
        </w:rPr>
        <w:t xml:space="preserve"> significant concerns regarding the operation of the DfE’s national free school meal voucher scheme, which is being </w:t>
      </w:r>
      <w:r w:rsidR="005712B2" w:rsidRPr="1DF95602">
        <w:rPr>
          <w:rFonts w:ascii="Arial" w:hAnsi="Arial" w:cs="Arial"/>
          <w:sz w:val="22"/>
          <w:szCs w:val="22"/>
        </w:rPr>
        <w:t>provided by</w:t>
      </w:r>
      <w:r w:rsidRPr="1DF95602">
        <w:rPr>
          <w:rFonts w:ascii="Arial" w:hAnsi="Arial" w:cs="Arial"/>
          <w:sz w:val="22"/>
          <w:szCs w:val="22"/>
        </w:rPr>
        <w:t xml:space="preserve"> </w:t>
      </w:r>
      <w:proofErr w:type="spellStart"/>
      <w:r w:rsidRPr="1DF95602">
        <w:rPr>
          <w:rFonts w:ascii="Arial" w:hAnsi="Arial" w:cs="Arial"/>
          <w:sz w:val="22"/>
          <w:szCs w:val="22"/>
        </w:rPr>
        <w:t>Edenred</w:t>
      </w:r>
      <w:proofErr w:type="spellEnd"/>
      <w:r w:rsidRPr="1DF95602">
        <w:rPr>
          <w:rFonts w:ascii="Arial" w:hAnsi="Arial" w:cs="Arial"/>
          <w:sz w:val="22"/>
          <w:szCs w:val="22"/>
        </w:rPr>
        <w:t>.</w:t>
      </w:r>
    </w:p>
    <w:p w14:paraId="01020381" w14:textId="77777777" w:rsidR="000A112C" w:rsidRDefault="000A112C" w:rsidP="000A112C">
      <w:pPr>
        <w:pStyle w:val="ListParagraph"/>
        <w:ind w:left="792"/>
        <w:jc w:val="both"/>
        <w:rPr>
          <w:rFonts w:ascii="Arial" w:hAnsi="Arial" w:cs="Arial"/>
          <w:sz w:val="22"/>
          <w:szCs w:val="22"/>
        </w:rPr>
      </w:pPr>
    </w:p>
    <w:p w14:paraId="454D26C2" w14:textId="201116F0" w:rsidR="000A112C" w:rsidRPr="00B90577" w:rsidRDefault="000A112C" w:rsidP="000A112C">
      <w:pPr>
        <w:pStyle w:val="ListParagraph"/>
        <w:numPr>
          <w:ilvl w:val="1"/>
          <w:numId w:val="2"/>
        </w:numPr>
        <w:jc w:val="both"/>
        <w:rPr>
          <w:rFonts w:ascii="Arial" w:hAnsi="Arial" w:cs="Arial"/>
          <w:sz w:val="22"/>
          <w:szCs w:val="22"/>
        </w:rPr>
      </w:pPr>
      <w:r w:rsidRPr="1DF95602">
        <w:rPr>
          <w:rFonts w:ascii="Arial" w:hAnsi="Arial" w:cs="Arial"/>
          <w:sz w:val="22"/>
          <w:szCs w:val="22"/>
        </w:rPr>
        <w:t>Specific issues that have been raised with the LGA include</w:t>
      </w:r>
      <w:r w:rsidR="00755ABF" w:rsidRPr="1DF95602">
        <w:rPr>
          <w:rFonts w:ascii="Arial" w:hAnsi="Arial" w:cs="Arial"/>
          <w:sz w:val="22"/>
          <w:szCs w:val="22"/>
        </w:rPr>
        <w:t>,</w:t>
      </w:r>
      <w:r w:rsidRPr="1DF95602">
        <w:rPr>
          <w:rFonts w:ascii="Arial" w:hAnsi="Arial" w:cs="Arial"/>
          <w:sz w:val="22"/>
          <w:szCs w:val="22"/>
        </w:rPr>
        <w:t xml:space="preserve"> school staff </w:t>
      </w:r>
      <w:r w:rsidRPr="1DF95602">
        <w:rPr>
          <w:rFonts w:ascii="Arial" w:eastAsia="Times New Roman" w:hAnsi="Arial" w:cs="Arial"/>
          <w:sz w:val="22"/>
          <w:szCs w:val="22"/>
        </w:rPr>
        <w:t xml:space="preserve">having to log on late at night to be able to access the system, that the instructions on how to print vouchers for specific supermarkets are not clear and parents have </w:t>
      </w:r>
      <w:r w:rsidR="00755ABF" w:rsidRPr="1DF95602">
        <w:rPr>
          <w:rFonts w:ascii="Arial" w:eastAsia="Times New Roman" w:hAnsi="Arial" w:cs="Arial"/>
          <w:sz w:val="22"/>
          <w:szCs w:val="22"/>
        </w:rPr>
        <w:t>said</w:t>
      </w:r>
      <w:r w:rsidRPr="1DF95602">
        <w:rPr>
          <w:rFonts w:ascii="Arial" w:eastAsia="Times New Roman" w:hAnsi="Arial" w:cs="Arial"/>
          <w:sz w:val="22"/>
          <w:szCs w:val="22"/>
        </w:rPr>
        <w:t xml:space="preserve"> to schools that they are not clear what to do with the vouchers once they have been e-mailed</w:t>
      </w:r>
      <w:r w:rsidR="00755ABF" w:rsidRPr="1DF95602">
        <w:rPr>
          <w:rFonts w:ascii="Arial" w:eastAsia="Times New Roman" w:hAnsi="Arial" w:cs="Arial"/>
          <w:sz w:val="22"/>
          <w:szCs w:val="22"/>
        </w:rPr>
        <w:t>.</w:t>
      </w:r>
    </w:p>
    <w:p w14:paraId="3BD4B17A" w14:textId="77777777" w:rsidR="000A112C" w:rsidRPr="00B90577" w:rsidRDefault="000A112C" w:rsidP="000A112C">
      <w:pPr>
        <w:pStyle w:val="ListParagraph"/>
        <w:rPr>
          <w:rFonts w:ascii="Arial" w:eastAsia="Times New Roman" w:hAnsi="Arial" w:cs="Arial"/>
        </w:rPr>
      </w:pPr>
    </w:p>
    <w:p w14:paraId="69A961D2" w14:textId="77777777" w:rsidR="000A112C" w:rsidRPr="001D3DC3" w:rsidRDefault="000A112C" w:rsidP="000A112C">
      <w:pPr>
        <w:pStyle w:val="ListParagraph"/>
        <w:numPr>
          <w:ilvl w:val="1"/>
          <w:numId w:val="2"/>
        </w:numPr>
        <w:jc w:val="both"/>
        <w:rPr>
          <w:rFonts w:ascii="Arial" w:hAnsi="Arial" w:cs="Arial"/>
          <w:sz w:val="22"/>
          <w:szCs w:val="22"/>
        </w:rPr>
      </w:pPr>
      <w:r w:rsidRPr="1DF95602">
        <w:rPr>
          <w:rFonts w:ascii="Arial" w:eastAsia="Times New Roman" w:hAnsi="Arial" w:cs="Arial"/>
          <w:sz w:val="22"/>
          <w:szCs w:val="22"/>
        </w:rPr>
        <w:t>A survey of schools in the South East region found that 28 out of 44 schools that responded had issues with receiving the voucher codes on behalf of their parents or printing them off.  Of the 28 schools who reported issues with their vouchers being received 9 reported that they had yet to receive vouchers.</w:t>
      </w:r>
    </w:p>
    <w:p w14:paraId="221AA097" w14:textId="77777777" w:rsidR="000A112C" w:rsidRPr="001D3DC3" w:rsidRDefault="000A112C" w:rsidP="000A112C">
      <w:pPr>
        <w:pStyle w:val="ListParagraph"/>
        <w:rPr>
          <w:rFonts w:ascii="Arial" w:hAnsi="Arial" w:cs="Arial"/>
          <w:sz w:val="22"/>
          <w:szCs w:val="22"/>
        </w:rPr>
      </w:pPr>
    </w:p>
    <w:p w14:paraId="728F7886" w14:textId="4AA9BEB1" w:rsidR="000A112C" w:rsidRPr="00176E14" w:rsidRDefault="000A112C" w:rsidP="000A112C">
      <w:pPr>
        <w:pStyle w:val="ListParagraph"/>
        <w:numPr>
          <w:ilvl w:val="1"/>
          <w:numId w:val="2"/>
        </w:numPr>
        <w:jc w:val="both"/>
        <w:rPr>
          <w:rFonts w:ascii="Arial" w:hAnsi="Arial" w:cs="Arial"/>
          <w:sz w:val="22"/>
          <w:szCs w:val="22"/>
        </w:rPr>
      </w:pPr>
      <w:r w:rsidRPr="1DF95602">
        <w:rPr>
          <w:rFonts w:ascii="Arial" w:hAnsi="Arial" w:cs="Arial"/>
          <w:sz w:val="22"/>
          <w:szCs w:val="22"/>
        </w:rPr>
        <w:t>We know that in some instances this has meant that schools have had to make alternative arrangements to continue to provide free school meals and at this stage it is unclear whether they will be reimbursed by the Department for the costs associated with these alternative arrangements.</w:t>
      </w:r>
    </w:p>
    <w:p w14:paraId="050FAB50" w14:textId="77777777" w:rsidR="000A112C" w:rsidRPr="00176E14" w:rsidRDefault="000A112C" w:rsidP="000A112C">
      <w:pPr>
        <w:pStyle w:val="ListParagraph"/>
        <w:rPr>
          <w:rFonts w:ascii="Arial" w:hAnsi="Arial" w:cs="Arial"/>
          <w:sz w:val="22"/>
          <w:szCs w:val="22"/>
        </w:rPr>
      </w:pPr>
    </w:p>
    <w:p w14:paraId="452BCEA4" w14:textId="77777777" w:rsidR="000A112C" w:rsidRDefault="000A112C" w:rsidP="000A112C">
      <w:pPr>
        <w:pStyle w:val="ListParagraph"/>
        <w:numPr>
          <w:ilvl w:val="1"/>
          <w:numId w:val="2"/>
        </w:numPr>
        <w:jc w:val="both"/>
        <w:rPr>
          <w:rFonts w:ascii="Arial" w:hAnsi="Arial" w:cs="Arial"/>
          <w:sz w:val="22"/>
          <w:szCs w:val="22"/>
        </w:rPr>
      </w:pPr>
      <w:r w:rsidRPr="1DF95602">
        <w:rPr>
          <w:rFonts w:ascii="Arial" w:hAnsi="Arial" w:cs="Arial"/>
          <w:sz w:val="22"/>
          <w:szCs w:val="22"/>
        </w:rPr>
        <w:t>Councils have also raised concerns about the range of supermarket chains that have signed up to participate in the national voucher scheme, with an uneven geographical spread of shops making it much more difficult for parents and carers to access the scheme in some areas.</w:t>
      </w:r>
    </w:p>
    <w:p w14:paraId="3CA3345B" w14:textId="77777777" w:rsidR="000A112C" w:rsidRDefault="000A112C" w:rsidP="000A112C">
      <w:pPr>
        <w:pStyle w:val="ListParagraph"/>
        <w:rPr>
          <w:rFonts w:ascii="Arial" w:hAnsi="Arial" w:cs="Arial"/>
          <w:szCs w:val="22"/>
        </w:rPr>
      </w:pPr>
    </w:p>
    <w:p w14:paraId="5C1C6B89" w14:textId="215802EA" w:rsidR="000A112C" w:rsidRPr="000A112C" w:rsidRDefault="000A112C" w:rsidP="000A112C">
      <w:pPr>
        <w:jc w:val="both"/>
        <w:rPr>
          <w:rFonts w:ascii="Arial" w:hAnsi="Arial" w:cs="Arial"/>
          <w:szCs w:val="22"/>
        </w:rPr>
      </w:pPr>
      <w:r w:rsidRPr="000A112C">
        <w:rPr>
          <w:rFonts w:ascii="Arial" w:hAnsi="Arial" w:cs="Arial"/>
          <w:b/>
          <w:szCs w:val="22"/>
        </w:rPr>
        <w:t>S</w:t>
      </w:r>
      <w:r>
        <w:rPr>
          <w:rFonts w:ascii="Arial" w:hAnsi="Arial" w:cs="Arial"/>
          <w:b/>
          <w:szCs w:val="22"/>
        </w:rPr>
        <w:t>pecial Educational Needs and Disability</w:t>
      </w:r>
      <w:r w:rsidR="00755ABF">
        <w:rPr>
          <w:rFonts w:ascii="Arial" w:hAnsi="Arial" w:cs="Arial"/>
          <w:b/>
          <w:szCs w:val="22"/>
        </w:rPr>
        <w:t xml:space="preserve"> </w:t>
      </w:r>
    </w:p>
    <w:p w14:paraId="495656DD" w14:textId="77777777" w:rsidR="000A112C" w:rsidRPr="00B45D39" w:rsidRDefault="000A112C" w:rsidP="000A112C">
      <w:pPr>
        <w:rPr>
          <w:rFonts w:ascii="Arial" w:hAnsi="Arial" w:cs="Arial"/>
          <w:szCs w:val="22"/>
        </w:rPr>
      </w:pPr>
    </w:p>
    <w:p w14:paraId="104F2BF0" w14:textId="77777777" w:rsidR="000A112C" w:rsidRPr="00A844D9" w:rsidRDefault="000A112C" w:rsidP="000A112C">
      <w:pPr>
        <w:pStyle w:val="ListParagraph"/>
        <w:numPr>
          <w:ilvl w:val="1"/>
          <w:numId w:val="2"/>
        </w:numPr>
        <w:jc w:val="both"/>
        <w:rPr>
          <w:rFonts w:ascii="Arial" w:hAnsi="Arial" w:cs="Arial"/>
          <w:sz w:val="22"/>
          <w:szCs w:val="22"/>
        </w:rPr>
      </w:pPr>
      <w:r w:rsidRPr="1DF95602">
        <w:rPr>
          <w:rFonts w:ascii="Arial" w:hAnsi="Arial" w:cs="Arial"/>
          <w:sz w:val="22"/>
          <w:szCs w:val="22"/>
        </w:rPr>
        <w:t>One of the first major issues that councils raised with the LGA was the pressure that they and partners in the NHS and schools were facing in continuing to meet all Children and Families Act duties. This included councils being threatened with legal action by parents, carers and their solicitors.</w:t>
      </w:r>
    </w:p>
    <w:p w14:paraId="48554CE3" w14:textId="77777777" w:rsidR="000A112C" w:rsidRPr="00B45D39" w:rsidRDefault="000A112C" w:rsidP="000A112C">
      <w:pPr>
        <w:pStyle w:val="ListParagraph"/>
        <w:ind w:left="792"/>
        <w:jc w:val="both"/>
        <w:rPr>
          <w:rFonts w:ascii="Arial" w:hAnsi="Arial" w:cs="Arial"/>
          <w:sz w:val="22"/>
          <w:szCs w:val="22"/>
        </w:rPr>
      </w:pPr>
    </w:p>
    <w:p w14:paraId="0B736ADF" w14:textId="4EAD9DD7" w:rsidR="000A112C" w:rsidRDefault="000A112C" w:rsidP="000A112C">
      <w:pPr>
        <w:pStyle w:val="ListParagraph"/>
        <w:numPr>
          <w:ilvl w:val="1"/>
          <w:numId w:val="2"/>
        </w:numPr>
        <w:jc w:val="both"/>
        <w:rPr>
          <w:rFonts w:ascii="Arial" w:hAnsi="Arial" w:cs="Arial"/>
          <w:sz w:val="22"/>
          <w:szCs w:val="22"/>
        </w:rPr>
      </w:pPr>
      <w:r w:rsidRPr="1DF95602">
        <w:rPr>
          <w:rFonts w:ascii="Arial" w:hAnsi="Arial" w:cs="Arial"/>
          <w:sz w:val="22"/>
          <w:szCs w:val="22"/>
        </w:rPr>
        <w:t>This was accompanied by feedback that some clinical commissioning groups (CCGs) were also considering how best to bolster their front-line clinical capacity</w:t>
      </w:r>
      <w:r w:rsidR="00755ABF" w:rsidRPr="1DF95602">
        <w:rPr>
          <w:rFonts w:ascii="Arial" w:hAnsi="Arial" w:cs="Arial"/>
          <w:sz w:val="22"/>
          <w:szCs w:val="22"/>
        </w:rPr>
        <w:t xml:space="preserve"> in order to deal with the pandemic</w:t>
      </w:r>
      <w:r w:rsidRPr="1DF95602">
        <w:rPr>
          <w:rFonts w:ascii="Arial" w:hAnsi="Arial" w:cs="Arial"/>
          <w:sz w:val="22"/>
          <w:szCs w:val="22"/>
        </w:rPr>
        <w:t xml:space="preserve">. While this was clearly the right response in order to support the NHS, it resulted in delays in statutory assessments of children and young people around their SEND needs, </w:t>
      </w:r>
      <w:r w:rsidR="00755ABF" w:rsidRPr="1DF95602">
        <w:rPr>
          <w:rFonts w:ascii="Arial" w:hAnsi="Arial" w:cs="Arial"/>
          <w:sz w:val="22"/>
          <w:szCs w:val="22"/>
        </w:rPr>
        <w:t xml:space="preserve">which meant </w:t>
      </w:r>
      <w:r w:rsidRPr="1DF95602">
        <w:rPr>
          <w:rFonts w:ascii="Arial" w:hAnsi="Arial" w:cs="Arial"/>
          <w:sz w:val="22"/>
          <w:szCs w:val="22"/>
        </w:rPr>
        <w:t>the timeliness of producing Education, Health and Care Plans (EHCP) became increasingly difficult and left councils open to unnecessary challenge.</w:t>
      </w:r>
    </w:p>
    <w:p w14:paraId="65D7AEA6" w14:textId="77777777" w:rsidR="000A112C" w:rsidRPr="00246284" w:rsidRDefault="000A112C" w:rsidP="000A112C">
      <w:pPr>
        <w:pStyle w:val="ListParagraph"/>
        <w:rPr>
          <w:rFonts w:ascii="Arial" w:hAnsi="Arial" w:cs="Arial"/>
          <w:szCs w:val="22"/>
        </w:rPr>
      </w:pPr>
    </w:p>
    <w:p w14:paraId="1E53F4A4" w14:textId="7D0D1513" w:rsidR="000A112C" w:rsidRPr="00246284" w:rsidRDefault="000A112C" w:rsidP="000A112C">
      <w:pPr>
        <w:pStyle w:val="ListParagraph"/>
        <w:numPr>
          <w:ilvl w:val="1"/>
          <w:numId w:val="2"/>
        </w:numPr>
        <w:jc w:val="both"/>
        <w:rPr>
          <w:rFonts w:ascii="Arial" w:hAnsi="Arial" w:cs="Arial"/>
          <w:sz w:val="22"/>
          <w:szCs w:val="22"/>
        </w:rPr>
      </w:pPr>
      <w:bookmarkStart w:id="2" w:name="_Hlk40286985"/>
      <w:r w:rsidRPr="1DF95602">
        <w:rPr>
          <w:rFonts w:ascii="Arial" w:hAnsi="Arial" w:cs="Arial"/>
          <w:sz w:val="22"/>
          <w:szCs w:val="22"/>
        </w:rPr>
        <w:lastRenderedPageBreak/>
        <w:t>We therefore welcome the Department’s decision to use provisions set out in the Coronavirus Act 2020 to relax the duty on councils and their partners to secure special educational provision and health care provision in accordance with an EHC Plan. Under these new arrangements councils and their partners must use their ‘reasonable endeavours</w:t>
      </w:r>
      <w:r w:rsidR="00E2451A" w:rsidRPr="1DF95602">
        <w:rPr>
          <w:rFonts w:ascii="Arial" w:hAnsi="Arial" w:cs="Arial"/>
          <w:sz w:val="22"/>
          <w:szCs w:val="22"/>
        </w:rPr>
        <w:t>’</w:t>
      </w:r>
      <w:r w:rsidRPr="1DF95602">
        <w:rPr>
          <w:rFonts w:ascii="Arial" w:hAnsi="Arial" w:cs="Arial"/>
          <w:sz w:val="22"/>
          <w:szCs w:val="22"/>
        </w:rPr>
        <w:t xml:space="preserve"> to secure the provision set out in an EHCP, meaning that a child or young person’s provision as delivered may differ temporarily from what is set out in their EHCP.</w:t>
      </w:r>
      <w:bookmarkEnd w:id="2"/>
    </w:p>
    <w:p w14:paraId="15DD055B" w14:textId="77777777" w:rsidR="000A112C" w:rsidRPr="00246284" w:rsidRDefault="000A112C" w:rsidP="000A112C">
      <w:pPr>
        <w:pStyle w:val="ListParagraph"/>
        <w:rPr>
          <w:rFonts w:ascii="Arial" w:hAnsi="Arial" w:cs="Arial"/>
          <w:sz w:val="22"/>
          <w:szCs w:val="22"/>
        </w:rPr>
      </w:pPr>
    </w:p>
    <w:p w14:paraId="32D4B945" w14:textId="77777777" w:rsidR="00EB55D3" w:rsidRDefault="000A112C" w:rsidP="00EB55D3">
      <w:pPr>
        <w:pStyle w:val="ListParagraph"/>
        <w:numPr>
          <w:ilvl w:val="1"/>
          <w:numId w:val="2"/>
        </w:numPr>
        <w:jc w:val="both"/>
        <w:rPr>
          <w:rFonts w:ascii="Arial" w:hAnsi="Arial" w:cs="Arial"/>
          <w:sz w:val="22"/>
          <w:szCs w:val="22"/>
        </w:rPr>
      </w:pPr>
      <w:r w:rsidRPr="1DF95602">
        <w:rPr>
          <w:rFonts w:ascii="Arial" w:hAnsi="Arial" w:cs="Arial"/>
          <w:sz w:val="22"/>
          <w:szCs w:val="22"/>
        </w:rPr>
        <w:t>It is however disappointing that the Department was unable to apply this change retrospectively to start on the 20</w:t>
      </w:r>
      <w:r w:rsidRPr="1DF95602">
        <w:rPr>
          <w:rFonts w:ascii="Arial" w:hAnsi="Arial" w:cs="Arial"/>
          <w:sz w:val="22"/>
          <w:szCs w:val="22"/>
          <w:vertAlign w:val="superscript"/>
        </w:rPr>
        <w:t>th</w:t>
      </w:r>
      <w:r w:rsidRPr="1DF95602">
        <w:rPr>
          <w:rFonts w:ascii="Arial" w:hAnsi="Arial" w:cs="Arial"/>
          <w:sz w:val="22"/>
          <w:szCs w:val="22"/>
        </w:rPr>
        <w:t xml:space="preserve"> March, the date on which the Prime Minister announced that schools would be closed. This has resulted in some councils, and their partners, becoming the subject of legal action for not being able to deliver the support set out in EHCPs as a result of staff sickness and the redeployment of staff within the NHS.</w:t>
      </w:r>
    </w:p>
    <w:p w14:paraId="25D44B28" w14:textId="77777777" w:rsidR="00EB55D3" w:rsidRPr="00EB55D3" w:rsidRDefault="00EB55D3" w:rsidP="00EB55D3">
      <w:pPr>
        <w:pStyle w:val="ListParagraph"/>
        <w:rPr>
          <w:rFonts w:ascii="Arial" w:hAnsi="Arial" w:cs="Arial"/>
          <w:szCs w:val="22"/>
        </w:rPr>
      </w:pPr>
    </w:p>
    <w:p w14:paraId="454CBA0B" w14:textId="2CFB13A6" w:rsidR="000A112C" w:rsidRDefault="000A112C" w:rsidP="00EB55D3">
      <w:pPr>
        <w:pStyle w:val="ListParagraph"/>
        <w:numPr>
          <w:ilvl w:val="1"/>
          <w:numId w:val="2"/>
        </w:numPr>
        <w:jc w:val="both"/>
        <w:rPr>
          <w:rFonts w:ascii="Arial" w:hAnsi="Arial" w:cs="Arial"/>
          <w:sz w:val="22"/>
          <w:szCs w:val="22"/>
        </w:rPr>
      </w:pPr>
      <w:r w:rsidRPr="1DF95602">
        <w:rPr>
          <w:rFonts w:ascii="Arial" w:hAnsi="Arial" w:cs="Arial"/>
          <w:sz w:val="22"/>
          <w:szCs w:val="22"/>
        </w:rPr>
        <w:t>We believe that further legal challenges on what constitutes ‘reasonable endeavours’ are inevitable and it is therefore vital that the Department for Education discusses the implications of the updated legislation with the Ministry of Justice and publicly clarify their expectations of what councils, schools and the NHS can deliver during the Covid-19 pandemic to ensure that expectations of parents, carers and families can be managed.</w:t>
      </w:r>
    </w:p>
    <w:p w14:paraId="69D71947" w14:textId="77777777" w:rsidR="00F31B33" w:rsidRPr="00F31B33" w:rsidRDefault="00F31B33" w:rsidP="00F31B33">
      <w:pPr>
        <w:pStyle w:val="ListParagraph"/>
        <w:rPr>
          <w:rFonts w:ascii="Arial" w:hAnsi="Arial" w:cs="Arial"/>
          <w:sz w:val="22"/>
          <w:szCs w:val="22"/>
        </w:rPr>
      </w:pPr>
    </w:p>
    <w:p w14:paraId="372D8F16" w14:textId="67EA351D" w:rsidR="00F31B33" w:rsidRDefault="00E35B4B" w:rsidP="00EB55D3">
      <w:pPr>
        <w:pStyle w:val="ListParagraph"/>
        <w:numPr>
          <w:ilvl w:val="1"/>
          <w:numId w:val="2"/>
        </w:numPr>
        <w:jc w:val="both"/>
        <w:rPr>
          <w:rFonts w:ascii="Arial" w:hAnsi="Arial" w:cs="Arial"/>
          <w:sz w:val="22"/>
          <w:szCs w:val="22"/>
        </w:rPr>
      </w:pPr>
      <w:r w:rsidRPr="00E35B4B">
        <w:rPr>
          <w:rFonts w:ascii="Arial" w:hAnsi="Arial" w:cs="Arial"/>
          <w:sz w:val="22"/>
          <w:szCs w:val="22"/>
        </w:rPr>
        <w:t>Significant extra pressure has been placed on council’s SEND teams to support children and young people due to Covid-19, due to an increased volume of work. Specifically</w:t>
      </w:r>
      <w:r w:rsidR="00CF09DE">
        <w:rPr>
          <w:rFonts w:ascii="Arial" w:hAnsi="Arial" w:cs="Arial"/>
          <w:sz w:val="22"/>
          <w:szCs w:val="22"/>
        </w:rPr>
        <w:t>,</w:t>
      </w:r>
      <w:r w:rsidRPr="00E35B4B">
        <w:rPr>
          <w:rFonts w:ascii="Arial" w:hAnsi="Arial" w:cs="Arial"/>
          <w:sz w:val="22"/>
          <w:szCs w:val="22"/>
        </w:rPr>
        <w:t xml:space="preserve"> this </w:t>
      </w:r>
      <w:r w:rsidR="00A0095A">
        <w:rPr>
          <w:rFonts w:ascii="Arial" w:hAnsi="Arial" w:cs="Arial"/>
          <w:sz w:val="22"/>
          <w:szCs w:val="22"/>
        </w:rPr>
        <w:t xml:space="preserve">has </w:t>
      </w:r>
      <w:r w:rsidRPr="00E35B4B">
        <w:rPr>
          <w:rFonts w:ascii="Arial" w:hAnsi="Arial" w:cs="Arial"/>
          <w:sz w:val="22"/>
          <w:szCs w:val="22"/>
        </w:rPr>
        <w:t>include</w:t>
      </w:r>
      <w:r w:rsidR="00A0095A">
        <w:rPr>
          <w:rFonts w:ascii="Arial" w:hAnsi="Arial" w:cs="Arial"/>
          <w:sz w:val="22"/>
          <w:szCs w:val="22"/>
        </w:rPr>
        <w:t>d</w:t>
      </w:r>
      <w:r w:rsidRPr="00E35B4B">
        <w:rPr>
          <w:rFonts w:ascii="Arial" w:hAnsi="Arial" w:cs="Arial"/>
          <w:sz w:val="22"/>
          <w:szCs w:val="22"/>
        </w:rPr>
        <w:t xml:space="preserve"> increased contact with parents and families, the creation of new and extension of existing services and; the re-design of delivery models. This is in addition to co-ordinating risk assessments, making home arrangements for the most vulnerable; and fielding increased parental enquiries. We are concerned that many children with SEND whose needs have not been entirely met while they have been away from school, will require additional support when they return, for example additional support from Educational Psychologists, and this will place additional requirements on already stretched high needs budgets.</w:t>
      </w:r>
    </w:p>
    <w:p w14:paraId="0CE42C59" w14:textId="77777777" w:rsidR="00EC5903" w:rsidRPr="00EC5903" w:rsidRDefault="00EC5903" w:rsidP="00EC5903">
      <w:pPr>
        <w:pStyle w:val="ListParagraph"/>
        <w:rPr>
          <w:rFonts w:ascii="Arial" w:hAnsi="Arial" w:cs="Arial"/>
          <w:sz w:val="22"/>
          <w:szCs w:val="22"/>
        </w:rPr>
      </w:pPr>
    </w:p>
    <w:p w14:paraId="1F048EBA" w14:textId="05651701" w:rsidR="00EC5903" w:rsidRDefault="00EC5903" w:rsidP="00EB55D3">
      <w:pPr>
        <w:pStyle w:val="ListParagraph"/>
        <w:numPr>
          <w:ilvl w:val="1"/>
          <w:numId w:val="2"/>
        </w:numPr>
        <w:jc w:val="both"/>
        <w:rPr>
          <w:rFonts w:ascii="Arial" w:hAnsi="Arial" w:cs="Arial"/>
          <w:sz w:val="22"/>
          <w:szCs w:val="22"/>
        </w:rPr>
      </w:pPr>
      <w:r w:rsidRPr="00EC5903">
        <w:rPr>
          <w:rFonts w:ascii="Arial" w:hAnsi="Arial" w:cs="Arial"/>
          <w:sz w:val="22"/>
          <w:szCs w:val="22"/>
        </w:rPr>
        <w:t xml:space="preserve">As plans to open schools to more pupils on the 1st and 15th June for primary and secondary pupils respectively have developed, councils have flagged concerns about their ability to deliver home-to-school transport services. Specific concerns focus on the capacity of providers to supply sufficient numbers of buses and other vehicles that allow for social distancing, increasing costs, particularly in terms of home-to-school transport for children with SEND, the safety of the workforce providing these services and; persuading parents that it is safe for their children to use public transport to travel to school when wider messaging has been </w:t>
      </w:r>
      <w:r w:rsidR="00EC2EB2">
        <w:rPr>
          <w:rFonts w:ascii="Arial" w:hAnsi="Arial" w:cs="Arial"/>
          <w:sz w:val="22"/>
          <w:szCs w:val="22"/>
        </w:rPr>
        <w:t>to</w:t>
      </w:r>
      <w:r w:rsidRPr="00EC5903">
        <w:rPr>
          <w:rFonts w:ascii="Arial" w:hAnsi="Arial" w:cs="Arial"/>
          <w:sz w:val="22"/>
          <w:szCs w:val="22"/>
        </w:rPr>
        <w:t xml:space="preserve"> use only when absolutely necessary.</w:t>
      </w:r>
    </w:p>
    <w:p w14:paraId="1ECE5E45" w14:textId="77777777" w:rsidR="0094124B" w:rsidRPr="0094124B" w:rsidRDefault="0094124B" w:rsidP="0094124B">
      <w:pPr>
        <w:pStyle w:val="ListParagraph"/>
        <w:rPr>
          <w:rFonts w:ascii="Arial" w:hAnsi="Arial" w:cs="Arial"/>
          <w:sz w:val="22"/>
          <w:szCs w:val="22"/>
        </w:rPr>
      </w:pPr>
    </w:p>
    <w:p w14:paraId="0F28799E" w14:textId="057BEB92" w:rsidR="0094124B" w:rsidRPr="0094124B" w:rsidRDefault="0094124B" w:rsidP="0094124B">
      <w:pPr>
        <w:jc w:val="both"/>
        <w:rPr>
          <w:rFonts w:ascii="Arial" w:hAnsi="Arial" w:cs="Arial"/>
          <w:b/>
          <w:szCs w:val="22"/>
        </w:rPr>
      </w:pPr>
      <w:r w:rsidRPr="0094124B">
        <w:rPr>
          <w:rFonts w:ascii="Arial" w:hAnsi="Arial" w:cs="Arial"/>
          <w:b/>
          <w:szCs w:val="22"/>
        </w:rPr>
        <w:t>Children in need</w:t>
      </w:r>
      <w:r w:rsidR="00167ABF">
        <w:rPr>
          <w:rFonts w:ascii="Arial" w:hAnsi="Arial" w:cs="Arial"/>
          <w:b/>
          <w:szCs w:val="22"/>
        </w:rPr>
        <w:t xml:space="preserve"> </w:t>
      </w:r>
    </w:p>
    <w:p w14:paraId="72BA0206" w14:textId="77777777" w:rsidR="0094124B" w:rsidRPr="0094124B" w:rsidRDefault="0094124B" w:rsidP="0094124B">
      <w:pPr>
        <w:pStyle w:val="ListParagraph"/>
        <w:rPr>
          <w:rFonts w:ascii="Arial" w:hAnsi="Arial" w:cs="Arial"/>
          <w:sz w:val="22"/>
          <w:szCs w:val="22"/>
        </w:rPr>
      </w:pPr>
    </w:p>
    <w:p w14:paraId="0895B7D4" w14:textId="7BDBF515" w:rsidR="0094124B" w:rsidRDefault="0094124B" w:rsidP="00167ABF">
      <w:pPr>
        <w:pStyle w:val="ListParagraph"/>
        <w:numPr>
          <w:ilvl w:val="1"/>
          <w:numId w:val="2"/>
        </w:numPr>
        <w:jc w:val="both"/>
        <w:rPr>
          <w:rFonts w:ascii="Arial" w:hAnsi="Arial" w:cs="Arial"/>
          <w:sz w:val="22"/>
          <w:szCs w:val="22"/>
        </w:rPr>
      </w:pPr>
      <w:r>
        <w:rPr>
          <w:rFonts w:ascii="Arial" w:hAnsi="Arial" w:cs="Arial"/>
          <w:sz w:val="22"/>
          <w:szCs w:val="22"/>
        </w:rPr>
        <w:t xml:space="preserve">Children with social workers </w:t>
      </w:r>
      <w:r w:rsidR="00DB3AC0">
        <w:rPr>
          <w:rFonts w:ascii="Arial" w:hAnsi="Arial" w:cs="Arial"/>
          <w:sz w:val="22"/>
          <w:szCs w:val="22"/>
        </w:rPr>
        <w:t>are more likely to experience poor educational outcomes than their peers. The DfE’s Children in Need review in 2019 identified that “</w:t>
      </w:r>
      <w:r w:rsidR="00DB3AC0" w:rsidRPr="00DB3AC0">
        <w:rPr>
          <w:rFonts w:ascii="Arial" w:hAnsi="Arial" w:cs="Arial"/>
          <w:sz w:val="22"/>
          <w:szCs w:val="22"/>
        </w:rPr>
        <w:t>children who have needed a social worker have poorer educational outcomes at every stage of education than those who have not, and taking account of other factors associated with attainment, are up to 50</w:t>
      </w:r>
      <w:r w:rsidR="00DB3AC0">
        <w:rPr>
          <w:rFonts w:ascii="Arial" w:hAnsi="Arial" w:cs="Arial"/>
          <w:sz w:val="22"/>
          <w:szCs w:val="22"/>
        </w:rPr>
        <w:t xml:space="preserve"> per cent</w:t>
      </w:r>
      <w:r w:rsidR="00DB3AC0" w:rsidRPr="00DB3AC0">
        <w:rPr>
          <w:rFonts w:ascii="Arial" w:hAnsi="Arial" w:cs="Arial"/>
          <w:sz w:val="22"/>
          <w:szCs w:val="22"/>
        </w:rPr>
        <w:t xml:space="preserve"> less likely to achieve a strong pass in English and maths GCSEs</w:t>
      </w:r>
      <w:r w:rsidR="00DB3AC0">
        <w:rPr>
          <w:rFonts w:ascii="Arial" w:hAnsi="Arial" w:cs="Arial"/>
          <w:sz w:val="22"/>
          <w:szCs w:val="22"/>
        </w:rPr>
        <w:t>”.</w:t>
      </w:r>
      <w:r w:rsidR="00D63BB2">
        <w:rPr>
          <w:rStyle w:val="EndnoteReference"/>
          <w:rFonts w:ascii="Arial" w:hAnsi="Arial" w:cs="Arial"/>
          <w:sz w:val="22"/>
          <w:szCs w:val="22"/>
        </w:rPr>
        <w:endnoteReference w:id="19"/>
      </w:r>
    </w:p>
    <w:p w14:paraId="4056100E" w14:textId="77777777" w:rsidR="00167ABF" w:rsidRPr="00167ABF" w:rsidRDefault="00167ABF" w:rsidP="00167ABF">
      <w:pPr>
        <w:pStyle w:val="ListParagraph"/>
        <w:ind w:left="792"/>
        <w:jc w:val="both"/>
        <w:rPr>
          <w:rFonts w:ascii="Arial" w:hAnsi="Arial" w:cs="Arial"/>
          <w:sz w:val="22"/>
          <w:szCs w:val="22"/>
        </w:rPr>
      </w:pPr>
    </w:p>
    <w:p w14:paraId="4A78B69A" w14:textId="5A0C7152" w:rsidR="00E52D87" w:rsidRDefault="00036BBF" w:rsidP="00E52D87">
      <w:pPr>
        <w:pStyle w:val="ListParagraph"/>
        <w:numPr>
          <w:ilvl w:val="1"/>
          <w:numId w:val="2"/>
        </w:numPr>
        <w:jc w:val="both"/>
        <w:rPr>
          <w:rFonts w:ascii="Arial" w:hAnsi="Arial" w:cs="Arial"/>
          <w:sz w:val="22"/>
          <w:szCs w:val="22"/>
        </w:rPr>
      </w:pPr>
      <w:r>
        <w:rPr>
          <w:rFonts w:ascii="Arial" w:hAnsi="Arial" w:cs="Arial"/>
          <w:sz w:val="22"/>
          <w:szCs w:val="22"/>
        </w:rPr>
        <w:lastRenderedPageBreak/>
        <w:t>National data</w:t>
      </w:r>
      <w:r w:rsidR="00C2631D">
        <w:rPr>
          <w:rStyle w:val="EndnoteReference"/>
          <w:rFonts w:ascii="Arial" w:hAnsi="Arial" w:cs="Arial"/>
          <w:sz w:val="22"/>
          <w:szCs w:val="22"/>
        </w:rPr>
        <w:endnoteReference w:id="20"/>
      </w:r>
      <w:r>
        <w:rPr>
          <w:rFonts w:ascii="Arial" w:hAnsi="Arial" w:cs="Arial"/>
          <w:sz w:val="22"/>
          <w:szCs w:val="22"/>
        </w:rPr>
        <w:t xml:space="preserve"> indicates that only around one in ten vulnerable children are attending school.</w:t>
      </w:r>
      <w:r w:rsidR="00C2631D">
        <w:rPr>
          <w:rFonts w:ascii="Arial" w:hAnsi="Arial" w:cs="Arial"/>
          <w:sz w:val="22"/>
          <w:szCs w:val="22"/>
        </w:rPr>
        <w:t xml:space="preserve"> </w:t>
      </w:r>
      <w:r w:rsidR="00E52D87">
        <w:rPr>
          <w:rFonts w:ascii="Arial" w:hAnsi="Arial" w:cs="Arial"/>
          <w:sz w:val="22"/>
          <w:szCs w:val="22"/>
        </w:rPr>
        <w:t xml:space="preserve">Schools and social workers have been working closely with families to encourage attendance at school but have reported that there are significant challenges, in particular trying to persuade families that there </w:t>
      </w:r>
      <w:r w:rsidR="0086662B">
        <w:rPr>
          <w:rFonts w:ascii="Arial" w:hAnsi="Arial" w:cs="Arial"/>
          <w:sz w:val="22"/>
          <w:szCs w:val="22"/>
        </w:rPr>
        <w:t xml:space="preserve">was </w:t>
      </w:r>
      <w:r w:rsidR="00E52D87">
        <w:rPr>
          <w:rFonts w:ascii="Arial" w:hAnsi="Arial" w:cs="Arial"/>
          <w:sz w:val="22"/>
          <w:szCs w:val="22"/>
        </w:rPr>
        <w:t xml:space="preserve">no risk in sending children to school </w:t>
      </w:r>
      <w:r w:rsidR="0086662B">
        <w:rPr>
          <w:rFonts w:ascii="Arial" w:hAnsi="Arial" w:cs="Arial"/>
          <w:sz w:val="22"/>
          <w:szCs w:val="22"/>
        </w:rPr>
        <w:t xml:space="preserve"> particularly during the previous </w:t>
      </w:r>
      <w:r w:rsidR="00E52D87">
        <w:rPr>
          <w:rFonts w:ascii="Arial" w:hAnsi="Arial" w:cs="Arial"/>
          <w:sz w:val="22"/>
          <w:szCs w:val="22"/>
        </w:rPr>
        <w:t>national “stay at home, save lives” message. There have also been concerns from children and families about being identified as having a social worker. Children in need have higher overall absence rates than all children or looked-after children, with 32 per cent classed as persistent absentees in 2019 compared to 10.9 per cent of all children and looked-after children.</w:t>
      </w:r>
      <w:r w:rsidR="00E52D87">
        <w:rPr>
          <w:rStyle w:val="EndnoteReference"/>
          <w:rFonts w:ascii="Arial" w:hAnsi="Arial" w:cs="Arial"/>
          <w:sz w:val="22"/>
          <w:szCs w:val="22"/>
        </w:rPr>
        <w:endnoteReference w:id="21"/>
      </w:r>
      <w:r w:rsidR="00E52D87">
        <w:rPr>
          <w:rFonts w:ascii="Arial" w:hAnsi="Arial" w:cs="Arial"/>
          <w:sz w:val="22"/>
          <w:szCs w:val="22"/>
        </w:rPr>
        <w:t xml:space="preserve"> Encouraging these children to attend school during a time when national messaging </w:t>
      </w:r>
      <w:r w:rsidR="0086662B">
        <w:rPr>
          <w:rFonts w:ascii="Arial" w:hAnsi="Arial" w:cs="Arial"/>
          <w:sz w:val="22"/>
          <w:szCs w:val="22"/>
        </w:rPr>
        <w:t xml:space="preserve">was </w:t>
      </w:r>
      <w:r w:rsidR="00E52D87">
        <w:rPr>
          <w:rFonts w:ascii="Arial" w:hAnsi="Arial" w:cs="Arial"/>
          <w:sz w:val="22"/>
          <w:szCs w:val="22"/>
        </w:rPr>
        <w:t xml:space="preserve">to stay at home, and most children are not expected to attend, clearly has </w:t>
      </w:r>
      <w:r w:rsidR="0086662B">
        <w:rPr>
          <w:rFonts w:ascii="Arial" w:hAnsi="Arial" w:cs="Arial"/>
          <w:sz w:val="22"/>
          <w:szCs w:val="22"/>
        </w:rPr>
        <w:t xml:space="preserve">had </w:t>
      </w:r>
      <w:r w:rsidR="00E52D87">
        <w:rPr>
          <w:rFonts w:ascii="Arial" w:hAnsi="Arial" w:cs="Arial"/>
          <w:sz w:val="22"/>
          <w:szCs w:val="22"/>
        </w:rPr>
        <w:t>further challenges.</w:t>
      </w:r>
    </w:p>
    <w:p w14:paraId="5A132756" w14:textId="77777777" w:rsidR="002365E8" w:rsidRPr="002365E8" w:rsidRDefault="002365E8" w:rsidP="002365E8">
      <w:pPr>
        <w:jc w:val="both"/>
        <w:rPr>
          <w:rFonts w:ascii="Arial" w:hAnsi="Arial" w:cs="Arial"/>
          <w:szCs w:val="22"/>
        </w:rPr>
      </w:pPr>
    </w:p>
    <w:p w14:paraId="4E8E2A73" w14:textId="04404CD6" w:rsidR="00036FB2" w:rsidRPr="000E5C2E" w:rsidRDefault="002365E8" w:rsidP="00EB55D3">
      <w:pPr>
        <w:pStyle w:val="ListParagraph"/>
        <w:numPr>
          <w:ilvl w:val="1"/>
          <w:numId w:val="2"/>
        </w:numPr>
        <w:jc w:val="both"/>
        <w:rPr>
          <w:rFonts w:ascii="Arial" w:hAnsi="Arial" w:cs="Arial"/>
          <w:sz w:val="22"/>
          <w:szCs w:val="22"/>
        </w:rPr>
      </w:pPr>
      <w:r w:rsidRPr="1DF95602">
        <w:rPr>
          <w:rFonts w:ascii="Arial" w:hAnsi="Arial" w:cs="Arial"/>
          <w:sz w:val="22"/>
          <w:szCs w:val="22"/>
        </w:rPr>
        <w:t xml:space="preserve">Councils have been working with schools to try to support children in need who are not attending, both to </w:t>
      </w:r>
      <w:r w:rsidR="000E5C2E" w:rsidRPr="1DF95602">
        <w:rPr>
          <w:rFonts w:ascii="Arial" w:hAnsi="Arial" w:cs="Arial"/>
          <w:sz w:val="22"/>
          <w:szCs w:val="22"/>
        </w:rPr>
        <w:t>limit the impact on their education and to ensure that they are safe. In terms of education, c</w:t>
      </w:r>
      <w:r w:rsidR="004222D7" w:rsidRPr="1DF95602">
        <w:rPr>
          <w:rFonts w:ascii="Arial" w:hAnsi="Arial" w:cs="Arial"/>
          <w:sz w:val="22"/>
          <w:szCs w:val="22"/>
        </w:rPr>
        <w:t xml:space="preserve">ouncils have raised concerns that many children in need do not have good access to a computer or other device for online learning (for example, in households with one computer for the family), </w:t>
      </w:r>
      <w:r w:rsidR="00B8047B" w:rsidRPr="1DF95602">
        <w:rPr>
          <w:rFonts w:ascii="Arial" w:hAnsi="Arial" w:cs="Arial"/>
          <w:sz w:val="22"/>
          <w:szCs w:val="22"/>
        </w:rPr>
        <w:t xml:space="preserve">or to an internet connection. Work by the DfE to provide vulnerable children with devices to enable online learning is welcome, however </w:t>
      </w:r>
      <w:r w:rsidR="00BC0F33" w:rsidRPr="1DF95602">
        <w:rPr>
          <w:rFonts w:ascii="Arial" w:hAnsi="Arial" w:cs="Arial"/>
          <w:sz w:val="22"/>
          <w:szCs w:val="22"/>
        </w:rPr>
        <w:t xml:space="preserve">putting in place a national procurement programme clearly takes time, and </w:t>
      </w:r>
      <w:r w:rsidR="0086662B" w:rsidRPr="1DF95602">
        <w:rPr>
          <w:rFonts w:ascii="Arial" w:hAnsi="Arial" w:cs="Arial"/>
          <w:sz w:val="22"/>
          <w:szCs w:val="22"/>
        </w:rPr>
        <w:t xml:space="preserve">the </w:t>
      </w:r>
      <w:r w:rsidR="00BC0F33" w:rsidRPr="1DF95602">
        <w:rPr>
          <w:rFonts w:ascii="Arial" w:hAnsi="Arial" w:cs="Arial"/>
          <w:sz w:val="22"/>
          <w:szCs w:val="22"/>
        </w:rPr>
        <w:t>indication</w:t>
      </w:r>
      <w:r w:rsidR="0086662B" w:rsidRPr="1DF95602">
        <w:rPr>
          <w:rFonts w:ascii="Arial" w:hAnsi="Arial" w:cs="Arial"/>
          <w:sz w:val="22"/>
          <w:szCs w:val="22"/>
        </w:rPr>
        <w:t>s</w:t>
      </w:r>
      <w:r w:rsidR="00BC0F33" w:rsidRPr="1DF95602">
        <w:rPr>
          <w:rFonts w:ascii="Arial" w:hAnsi="Arial" w:cs="Arial"/>
          <w:sz w:val="22"/>
          <w:szCs w:val="22"/>
        </w:rPr>
        <w:t xml:space="preserve"> are the devices are unlikely to be available until at least June, more than two months after most children stopped attending school. </w:t>
      </w:r>
      <w:r w:rsidR="00EA6144" w:rsidRPr="1DF95602">
        <w:rPr>
          <w:rFonts w:ascii="Arial" w:hAnsi="Arial" w:cs="Arial"/>
          <w:sz w:val="22"/>
          <w:szCs w:val="22"/>
        </w:rPr>
        <w:t>This is a significant amount of time for children to have only very limited access to learning.</w:t>
      </w:r>
      <w:r w:rsidR="00D57F05" w:rsidRPr="1DF95602">
        <w:rPr>
          <w:rFonts w:ascii="Arial" w:hAnsi="Arial" w:cs="Arial"/>
          <w:sz w:val="22"/>
          <w:szCs w:val="22"/>
        </w:rPr>
        <w:t xml:space="preserve"> </w:t>
      </w:r>
      <w:r w:rsidR="00A42E5F" w:rsidRPr="1DF95602">
        <w:rPr>
          <w:rFonts w:ascii="Arial" w:hAnsi="Arial" w:cs="Arial"/>
          <w:sz w:val="22"/>
          <w:szCs w:val="22"/>
        </w:rPr>
        <w:t>We believe a more localised solution, with councils procuring devices and being re</w:t>
      </w:r>
      <w:r w:rsidR="009B4213" w:rsidRPr="1DF95602">
        <w:rPr>
          <w:rFonts w:ascii="Arial" w:hAnsi="Arial" w:cs="Arial"/>
          <w:sz w:val="22"/>
          <w:szCs w:val="22"/>
        </w:rPr>
        <w:t xml:space="preserve">imbursed by </w:t>
      </w:r>
      <w:r w:rsidR="008C381C" w:rsidRPr="1DF95602">
        <w:rPr>
          <w:rFonts w:ascii="Arial" w:hAnsi="Arial" w:cs="Arial"/>
          <w:sz w:val="22"/>
          <w:szCs w:val="22"/>
        </w:rPr>
        <w:t>the Government, would have been a quicker and more effective solution.</w:t>
      </w:r>
      <w:r w:rsidR="00D57F05" w:rsidRPr="1DF95602">
        <w:rPr>
          <w:rFonts w:ascii="Arial" w:hAnsi="Arial" w:cs="Arial"/>
          <w:sz w:val="22"/>
          <w:szCs w:val="22"/>
        </w:rPr>
        <w:t xml:space="preserve"> </w:t>
      </w:r>
    </w:p>
    <w:p w14:paraId="63F4836F" w14:textId="77777777" w:rsidR="000E5C2E" w:rsidRPr="000E5C2E" w:rsidRDefault="000E5C2E" w:rsidP="000E5C2E">
      <w:pPr>
        <w:pStyle w:val="ListParagraph"/>
        <w:rPr>
          <w:rFonts w:ascii="Arial" w:hAnsi="Arial" w:cs="Arial"/>
          <w:sz w:val="22"/>
          <w:szCs w:val="22"/>
        </w:rPr>
      </w:pPr>
    </w:p>
    <w:p w14:paraId="77AA0A73" w14:textId="76B2A6AC" w:rsidR="00630D43" w:rsidRDefault="00CF7940" w:rsidP="00EB55D3">
      <w:pPr>
        <w:pStyle w:val="ListParagraph"/>
        <w:numPr>
          <w:ilvl w:val="1"/>
          <w:numId w:val="2"/>
        </w:numPr>
        <w:jc w:val="both"/>
        <w:rPr>
          <w:rFonts w:ascii="Arial" w:hAnsi="Arial" w:cs="Arial"/>
          <w:sz w:val="22"/>
          <w:szCs w:val="22"/>
        </w:rPr>
      </w:pPr>
      <w:r w:rsidRPr="1DF95602">
        <w:rPr>
          <w:rFonts w:ascii="Arial" w:hAnsi="Arial" w:cs="Arial"/>
          <w:sz w:val="22"/>
          <w:szCs w:val="22"/>
        </w:rPr>
        <w:t>Councils are very concern</w:t>
      </w:r>
      <w:r w:rsidR="000919F7" w:rsidRPr="1DF95602">
        <w:rPr>
          <w:rFonts w:ascii="Arial" w:hAnsi="Arial" w:cs="Arial"/>
          <w:sz w:val="22"/>
          <w:szCs w:val="22"/>
        </w:rPr>
        <w:t>ed</w:t>
      </w:r>
      <w:r w:rsidRPr="1DF95602">
        <w:rPr>
          <w:rFonts w:ascii="Arial" w:hAnsi="Arial" w:cs="Arial"/>
          <w:sz w:val="22"/>
          <w:szCs w:val="22"/>
        </w:rPr>
        <w:t xml:space="preserve"> about additional vulnerabilities arising from the COVID-19 pandemic. </w:t>
      </w:r>
      <w:r w:rsidR="007D1EC3" w:rsidRPr="1DF95602">
        <w:rPr>
          <w:rFonts w:ascii="Arial" w:hAnsi="Arial" w:cs="Arial"/>
          <w:sz w:val="22"/>
          <w:szCs w:val="22"/>
        </w:rPr>
        <w:t>This includes more families living in poverty; mental health issues</w:t>
      </w:r>
      <w:r w:rsidR="001864C6" w:rsidRPr="1DF95602">
        <w:rPr>
          <w:rFonts w:ascii="Arial" w:hAnsi="Arial" w:cs="Arial"/>
          <w:sz w:val="22"/>
          <w:szCs w:val="22"/>
        </w:rPr>
        <w:t xml:space="preserve"> amongst both children and parents</w:t>
      </w:r>
      <w:r w:rsidR="007D1EC3" w:rsidRPr="1DF95602">
        <w:rPr>
          <w:rFonts w:ascii="Arial" w:hAnsi="Arial" w:cs="Arial"/>
          <w:sz w:val="22"/>
          <w:szCs w:val="22"/>
        </w:rPr>
        <w:t>; increasing domestic abuse</w:t>
      </w:r>
      <w:r w:rsidR="000919F7" w:rsidRPr="1DF95602">
        <w:rPr>
          <w:rFonts w:ascii="Arial" w:hAnsi="Arial" w:cs="Arial"/>
          <w:sz w:val="22"/>
          <w:szCs w:val="22"/>
        </w:rPr>
        <w:t>; and increasing substance misuse issues.</w:t>
      </w:r>
      <w:r w:rsidR="002D0087" w:rsidRPr="1DF95602">
        <w:rPr>
          <w:rFonts w:ascii="Arial" w:hAnsi="Arial" w:cs="Arial"/>
          <w:sz w:val="22"/>
          <w:szCs w:val="22"/>
        </w:rPr>
        <w:t xml:space="preserve"> </w:t>
      </w:r>
      <w:proofErr w:type="gramStart"/>
      <w:r w:rsidR="00630D43" w:rsidRPr="1DF95602">
        <w:rPr>
          <w:rFonts w:ascii="Arial" w:hAnsi="Arial" w:cs="Arial"/>
          <w:sz w:val="22"/>
          <w:szCs w:val="22"/>
        </w:rPr>
        <w:t>In particular, councils</w:t>
      </w:r>
      <w:proofErr w:type="gramEnd"/>
      <w:r w:rsidR="00630D43" w:rsidRPr="1DF95602">
        <w:rPr>
          <w:rFonts w:ascii="Arial" w:hAnsi="Arial" w:cs="Arial"/>
          <w:sz w:val="22"/>
          <w:szCs w:val="22"/>
        </w:rPr>
        <w:t xml:space="preserve"> are concerned that falling referrals to children’s social care following the partial closure of schools means that children are experiencing ‘hidden harm’, which may only come to light </w:t>
      </w:r>
      <w:r w:rsidR="00751CDA" w:rsidRPr="1DF95602">
        <w:rPr>
          <w:rFonts w:ascii="Arial" w:hAnsi="Arial" w:cs="Arial"/>
          <w:sz w:val="22"/>
          <w:szCs w:val="22"/>
        </w:rPr>
        <w:t xml:space="preserve">as we move into recovery. Work is taking place locally to try to ensure that </w:t>
      </w:r>
      <w:r w:rsidR="00660122" w:rsidRPr="1DF95602">
        <w:rPr>
          <w:rFonts w:ascii="Arial" w:hAnsi="Arial" w:cs="Arial"/>
          <w:sz w:val="22"/>
          <w:szCs w:val="22"/>
        </w:rPr>
        <w:t>partners and communities are engaged in identifying children at risk, however councils are also planning for a spike in referrals when all children return to school.</w:t>
      </w:r>
    </w:p>
    <w:p w14:paraId="515FC69A" w14:textId="77777777" w:rsidR="00630D43" w:rsidRPr="00630D43" w:rsidRDefault="00630D43" w:rsidP="00630D43">
      <w:pPr>
        <w:pStyle w:val="ListParagraph"/>
        <w:rPr>
          <w:rFonts w:ascii="Arial" w:hAnsi="Arial" w:cs="Arial"/>
          <w:sz w:val="22"/>
          <w:szCs w:val="22"/>
        </w:rPr>
      </w:pPr>
    </w:p>
    <w:p w14:paraId="62BF678D" w14:textId="3705A463" w:rsidR="000E5C2E" w:rsidRPr="000E5C2E" w:rsidRDefault="001864C6" w:rsidP="00EB55D3">
      <w:pPr>
        <w:pStyle w:val="ListParagraph"/>
        <w:numPr>
          <w:ilvl w:val="1"/>
          <w:numId w:val="2"/>
        </w:numPr>
        <w:jc w:val="both"/>
        <w:rPr>
          <w:rFonts w:ascii="Arial" w:hAnsi="Arial" w:cs="Arial"/>
          <w:sz w:val="22"/>
          <w:szCs w:val="22"/>
        </w:rPr>
      </w:pPr>
      <w:r w:rsidRPr="1DF95602">
        <w:rPr>
          <w:rFonts w:ascii="Arial" w:hAnsi="Arial" w:cs="Arial"/>
          <w:sz w:val="22"/>
          <w:szCs w:val="22"/>
        </w:rPr>
        <w:t>It is likely that the impact</w:t>
      </w:r>
      <w:r w:rsidR="00FB3BAE" w:rsidRPr="1DF95602">
        <w:rPr>
          <w:rFonts w:ascii="Arial" w:hAnsi="Arial" w:cs="Arial"/>
          <w:sz w:val="22"/>
          <w:szCs w:val="22"/>
        </w:rPr>
        <w:t>s</w:t>
      </w:r>
      <w:r w:rsidRPr="1DF95602">
        <w:rPr>
          <w:rFonts w:ascii="Arial" w:hAnsi="Arial" w:cs="Arial"/>
          <w:sz w:val="22"/>
          <w:szCs w:val="22"/>
        </w:rPr>
        <w:t xml:space="preserve"> of these issues</w:t>
      </w:r>
      <w:r w:rsidR="006C24D8" w:rsidRPr="1DF95602">
        <w:rPr>
          <w:rFonts w:ascii="Arial" w:hAnsi="Arial" w:cs="Arial"/>
          <w:sz w:val="22"/>
          <w:szCs w:val="22"/>
        </w:rPr>
        <w:t xml:space="preserve"> on children</w:t>
      </w:r>
      <w:r w:rsidRPr="1DF95602">
        <w:rPr>
          <w:rFonts w:ascii="Arial" w:hAnsi="Arial" w:cs="Arial"/>
          <w:sz w:val="22"/>
          <w:szCs w:val="22"/>
        </w:rPr>
        <w:t xml:space="preserve"> will be far-reaching</w:t>
      </w:r>
      <w:r w:rsidR="00230FAE" w:rsidRPr="1DF95602">
        <w:rPr>
          <w:rFonts w:ascii="Arial" w:hAnsi="Arial" w:cs="Arial"/>
          <w:sz w:val="22"/>
          <w:szCs w:val="22"/>
        </w:rPr>
        <w:t>, lasting far beyond the recovery period for some</w:t>
      </w:r>
      <w:r w:rsidR="000044BC" w:rsidRPr="1DF95602">
        <w:rPr>
          <w:rFonts w:ascii="Arial" w:hAnsi="Arial" w:cs="Arial"/>
          <w:sz w:val="22"/>
          <w:szCs w:val="22"/>
        </w:rPr>
        <w:t>, resulting in ongoing pressures for children’s services after other areas may have recovered.</w:t>
      </w:r>
      <w:r w:rsidR="00230FAE" w:rsidRPr="1DF95602">
        <w:rPr>
          <w:rFonts w:ascii="Arial" w:hAnsi="Arial" w:cs="Arial"/>
          <w:sz w:val="22"/>
          <w:szCs w:val="22"/>
        </w:rPr>
        <w:t xml:space="preserve"> It is vital that the Government considers this in its recovery planning, ensuring that the right </w:t>
      </w:r>
      <w:r w:rsidR="009B1EEE" w:rsidRPr="1DF95602">
        <w:rPr>
          <w:rFonts w:ascii="Arial" w:hAnsi="Arial" w:cs="Arial"/>
          <w:sz w:val="22"/>
          <w:szCs w:val="22"/>
        </w:rPr>
        <w:t>services</w:t>
      </w:r>
      <w:r w:rsidR="00230FAE" w:rsidRPr="1DF95602">
        <w:rPr>
          <w:rFonts w:ascii="Arial" w:hAnsi="Arial" w:cs="Arial"/>
          <w:sz w:val="22"/>
          <w:szCs w:val="22"/>
        </w:rPr>
        <w:t xml:space="preserve"> are available to provide children and their families with support to </w:t>
      </w:r>
      <w:r w:rsidR="008557E5" w:rsidRPr="1DF95602">
        <w:rPr>
          <w:rFonts w:ascii="Arial" w:hAnsi="Arial" w:cs="Arial"/>
          <w:sz w:val="22"/>
          <w:szCs w:val="22"/>
        </w:rPr>
        <w:t>come to terms with any trauma suffered during the pandemic, and to go on to live happy, healthy lives.</w:t>
      </w:r>
      <w:r w:rsidR="006C24D8" w:rsidRPr="1DF95602">
        <w:rPr>
          <w:rFonts w:ascii="Arial" w:hAnsi="Arial" w:cs="Arial"/>
          <w:sz w:val="22"/>
          <w:szCs w:val="22"/>
        </w:rPr>
        <w:t xml:space="preserve"> </w:t>
      </w:r>
    </w:p>
    <w:p w14:paraId="2922CAD7" w14:textId="77777777" w:rsidR="005D3CE1" w:rsidRPr="000A112C" w:rsidRDefault="005D3CE1" w:rsidP="000A112C">
      <w:pPr>
        <w:jc w:val="both"/>
        <w:rPr>
          <w:rFonts w:ascii="Arial" w:hAnsi="Arial" w:cs="Arial"/>
          <w:b/>
          <w:szCs w:val="22"/>
        </w:rPr>
      </w:pPr>
    </w:p>
    <w:p w14:paraId="5228B6D3" w14:textId="4CF3B6D7" w:rsidR="000D26CC" w:rsidRPr="00194000" w:rsidRDefault="000D26CC" w:rsidP="00185965">
      <w:pPr>
        <w:pStyle w:val="ListParagraph"/>
        <w:numPr>
          <w:ilvl w:val="0"/>
          <w:numId w:val="2"/>
        </w:numPr>
        <w:jc w:val="both"/>
        <w:rPr>
          <w:rFonts w:ascii="Arial" w:hAnsi="Arial" w:cs="Arial"/>
          <w:b/>
          <w:szCs w:val="22"/>
        </w:rPr>
      </w:pPr>
      <w:r>
        <w:rPr>
          <w:rFonts w:ascii="Arial" w:hAnsi="Arial" w:cs="Arial"/>
          <w:b/>
          <w:sz w:val="22"/>
          <w:szCs w:val="22"/>
        </w:rPr>
        <w:t>What contingency planning can be done to ensure the resilience of the sector</w:t>
      </w:r>
      <w:r w:rsidR="005D3CE1">
        <w:rPr>
          <w:rFonts w:ascii="Arial" w:hAnsi="Arial" w:cs="Arial"/>
          <w:b/>
          <w:sz w:val="22"/>
          <w:szCs w:val="22"/>
        </w:rPr>
        <w:t xml:space="preserve"> in case of any future national emergency</w:t>
      </w:r>
    </w:p>
    <w:p w14:paraId="3CBA2515" w14:textId="77777777" w:rsidR="00194000" w:rsidRPr="00194000" w:rsidRDefault="00194000" w:rsidP="00194000">
      <w:pPr>
        <w:pStyle w:val="ListParagraph"/>
        <w:ind w:left="360"/>
        <w:jc w:val="both"/>
        <w:rPr>
          <w:rFonts w:ascii="Arial" w:hAnsi="Arial" w:cs="Arial"/>
          <w:b/>
          <w:szCs w:val="22"/>
        </w:rPr>
      </w:pPr>
    </w:p>
    <w:p w14:paraId="59D49F64" w14:textId="55F2AB11" w:rsidR="00194000" w:rsidRPr="005A5679" w:rsidRDefault="00194000" w:rsidP="1DF95602">
      <w:pPr>
        <w:pStyle w:val="ListParagraph"/>
        <w:numPr>
          <w:ilvl w:val="1"/>
          <w:numId w:val="2"/>
        </w:numPr>
        <w:jc w:val="both"/>
        <w:rPr>
          <w:rFonts w:ascii="Arial" w:hAnsi="Arial" w:cs="Arial"/>
          <w:b/>
          <w:bCs/>
          <w:sz w:val="22"/>
          <w:szCs w:val="22"/>
        </w:rPr>
      </w:pPr>
      <w:r w:rsidRPr="1DF95602">
        <w:rPr>
          <w:rFonts w:ascii="Arial" w:hAnsi="Arial" w:cs="Arial"/>
          <w:sz w:val="22"/>
          <w:szCs w:val="22"/>
        </w:rPr>
        <w:t>Councils, schools and early years providers have coped extraordinarily well through the pandemic, pulling together to ensure that children and young people are supported</w:t>
      </w:r>
      <w:r w:rsidR="000C77EF" w:rsidRPr="1DF95602">
        <w:rPr>
          <w:rFonts w:ascii="Arial" w:hAnsi="Arial" w:cs="Arial"/>
          <w:sz w:val="22"/>
          <w:szCs w:val="22"/>
        </w:rPr>
        <w:t xml:space="preserve"> and kept safe. </w:t>
      </w:r>
    </w:p>
    <w:p w14:paraId="093150E4" w14:textId="77777777" w:rsidR="009C2B1E" w:rsidRPr="009C2B1E" w:rsidRDefault="009C2B1E" w:rsidP="009C2B1E">
      <w:pPr>
        <w:pStyle w:val="ListParagraph"/>
        <w:ind w:left="792"/>
        <w:jc w:val="both"/>
        <w:rPr>
          <w:rFonts w:ascii="Arial" w:hAnsi="Arial" w:cs="Arial"/>
          <w:b/>
          <w:sz w:val="22"/>
          <w:szCs w:val="22"/>
        </w:rPr>
      </w:pPr>
    </w:p>
    <w:p w14:paraId="0A03A450" w14:textId="2DBE576E" w:rsidR="009C2B1E" w:rsidRPr="009C2B1E" w:rsidRDefault="009C2B1E" w:rsidP="009C2B1E">
      <w:pPr>
        <w:pStyle w:val="ListParagraph"/>
        <w:numPr>
          <w:ilvl w:val="1"/>
          <w:numId w:val="2"/>
        </w:numPr>
        <w:jc w:val="both"/>
        <w:rPr>
          <w:rFonts w:ascii="Arial" w:hAnsi="Arial" w:cs="Arial"/>
          <w:sz w:val="22"/>
          <w:szCs w:val="22"/>
        </w:rPr>
      </w:pPr>
      <w:r w:rsidRPr="1DF95602">
        <w:rPr>
          <w:rFonts w:ascii="Arial" w:hAnsi="Arial" w:cs="Arial"/>
          <w:sz w:val="22"/>
          <w:szCs w:val="22"/>
        </w:rPr>
        <w:t>We believe that the Department for Education</w:t>
      </w:r>
      <w:r w:rsidR="000750C5" w:rsidRPr="1DF95602">
        <w:rPr>
          <w:rFonts w:ascii="Arial" w:hAnsi="Arial" w:cs="Arial"/>
          <w:sz w:val="22"/>
          <w:szCs w:val="22"/>
        </w:rPr>
        <w:t xml:space="preserve"> should work with schools, councils and other partners to develop contingency planning arrangements </w:t>
      </w:r>
      <w:r w:rsidR="000750C5" w:rsidRPr="1DF95602">
        <w:rPr>
          <w:rFonts w:ascii="Arial" w:hAnsi="Arial" w:cs="Arial"/>
          <w:sz w:val="22"/>
          <w:szCs w:val="22"/>
        </w:rPr>
        <w:lastRenderedPageBreak/>
        <w:t>for the possible future closure of schools</w:t>
      </w:r>
      <w:r w:rsidR="00086B57" w:rsidRPr="1DF95602">
        <w:rPr>
          <w:rFonts w:ascii="Arial" w:hAnsi="Arial" w:cs="Arial"/>
          <w:sz w:val="22"/>
          <w:szCs w:val="22"/>
        </w:rPr>
        <w:t xml:space="preserve"> and other settings. While we appreciate that the Covid-19 </w:t>
      </w:r>
      <w:r w:rsidR="00575787" w:rsidRPr="1DF95602">
        <w:rPr>
          <w:rFonts w:ascii="Arial" w:hAnsi="Arial" w:cs="Arial"/>
          <w:sz w:val="22"/>
          <w:szCs w:val="22"/>
        </w:rPr>
        <w:t xml:space="preserve">situation developed quickly, very little </w:t>
      </w:r>
      <w:r w:rsidRPr="1DF95602">
        <w:rPr>
          <w:rFonts w:ascii="Arial" w:hAnsi="Arial" w:cs="Arial"/>
          <w:sz w:val="22"/>
          <w:szCs w:val="22"/>
        </w:rPr>
        <w:t>notice</w:t>
      </w:r>
      <w:r w:rsidR="00575787" w:rsidRPr="1DF95602">
        <w:rPr>
          <w:rFonts w:ascii="Arial" w:hAnsi="Arial" w:cs="Arial"/>
          <w:sz w:val="22"/>
          <w:szCs w:val="22"/>
        </w:rPr>
        <w:t xml:space="preserve"> was</w:t>
      </w:r>
      <w:r w:rsidRPr="1DF95602">
        <w:rPr>
          <w:rFonts w:ascii="Arial" w:hAnsi="Arial" w:cs="Arial"/>
          <w:sz w:val="22"/>
          <w:szCs w:val="22"/>
        </w:rPr>
        <w:t xml:space="preserve"> given to schools about closure; as a </w:t>
      </w:r>
      <w:r w:rsidR="00284E31" w:rsidRPr="1DF95602">
        <w:rPr>
          <w:rFonts w:ascii="Arial" w:hAnsi="Arial" w:cs="Arial"/>
          <w:sz w:val="22"/>
          <w:szCs w:val="22"/>
        </w:rPr>
        <w:t>result,</w:t>
      </w:r>
      <w:r w:rsidRPr="1DF95602">
        <w:rPr>
          <w:rFonts w:ascii="Arial" w:hAnsi="Arial" w:cs="Arial"/>
          <w:sz w:val="22"/>
          <w:szCs w:val="22"/>
        </w:rPr>
        <w:t xml:space="preserve"> </w:t>
      </w:r>
      <w:r w:rsidR="006C1FFD" w:rsidRPr="1DF95602">
        <w:rPr>
          <w:rFonts w:ascii="Arial" w:hAnsi="Arial" w:cs="Arial"/>
          <w:sz w:val="22"/>
          <w:szCs w:val="22"/>
        </w:rPr>
        <w:t xml:space="preserve">schools and councils were waiting for </w:t>
      </w:r>
      <w:r w:rsidRPr="1DF95602">
        <w:rPr>
          <w:rFonts w:ascii="Arial" w:hAnsi="Arial" w:cs="Arial"/>
          <w:sz w:val="22"/>
          <w:szCs w:val="22"/>
        </w:rPr>
        <w:t xml:space="preserve">guidance </w:t>
      </w:r>
      <w:r w:rsidR="006C1FFD" w:rsidRPr="1DF95602">
        <w:rPr>
          <w:rFonts w:ascii="Arial" w:hAnsi="Arial" w:cs="Arial"/>
          <w:sz w:val="22"/>
          <w:szCs w:val="22"/>
        </w:rPr>
        <w:t xml:space="preserve">and in many instances had to develop </w:t>
      </w:r>
      <w:r w:rsidR="00302EDB" w:rsidRPr="1DF95602">
        <w:rPr>
          <w:rFonts w:ascii="Arial" w:hAnsi="Arial" w:cs="Arial"/>
          <w:sz w:val="22"/>
          <w:szCs w:val="22"/>
        </w:rPr>
        <w:t xml:space="preserve">their own arrangements locally. In other instances, such as </w:t>
      </w:r>
      <w:r w:rsidR="009E490B" w:rsidRPr="1DF95602">
        <w:rPr>
          <w:rFonts w:ascii="Arial" w:hAnsi="Arial" w:cs="Arial"/>
          <w:sz w:val="22"/>
          <w:szCs w:val="22"/>
        </w:rPr>
        <w:t>early years settings access to the</w:t>
      </w:r>
      <w:r w:rsidR="009E490B" w:rsidRPr="1DF95602">
        <w:rPr>
          <w:rFonts w:ascii="Arial" w:hAnsi="Arial" w:cs="Arial"/>
          <w:i/>
          <w:iCs/>
        </w:rPr>
        <w:t xml:space="preserve"> </w:t>
      </w:r>
      <w:r w:rsidR="009E490B" w:rsidRPr="1DF95602">
        <w:rPr>
          <w:rFonts w:ascii="Arial" w:hAnsi="Arial" w:cs="Arial"/>
          <w:sz w:val="22"/>
          <w:szCs w:val="22"/>
        </w:rPr>
        <w:t>Coronavirus Job Retention Scheme</w:t>
      </w:r>
      <w:r w:rsidRPr="1DF95602">
        <w:rPr>
          <w:rFonts w:ascii="Arial" w:hAnsi="Arial" w:cs="Arial"/>
          <w:sz w:val="22"/>
          <w:szCs w:val="22"/>
        </w:rPr>
        <w:t xml:space="preserve"> </w:t>
      </w:r>
      <w:r w:rsidR="00F53168" w:rsidRPr="1DF95602">
        <w:rPr>
          <w:rFonts w:ascii="Arial" w:hAnsi="Arial" w:cs="Arial"/>
          <w:sz w:val="22"/>
          <w:szCs w:val="22"/>
        </w:rPr>
        <w:t>guidance</w:t>
      </w:r>
      <w:r w:rsidRPr="1DF95602">
        <w:rPr>
          <w:rFonts w:ascii="Arial" w:hAnsi="Arial" w:cs="Arial"/>
          <w:sz w:val="22"/>
          <w:szCs w:val="22"/>
        </w:rPr>
        <w:t xml:space="preserve"> was contradictory</w:t>
      </w:r>
      <w:r w:rsidR="00F53168" w:rsidRPr="1DF95602">
        <w:rPr>
          <w:rFonts w:ascii="Arial" w:hAnsi="Arial" w:cs="Arial"/>
          <w:sz w:val="22"/>
          <w:szCs w:val="22"/>
        </w:rPr>
        <w:t>.</w:t>
      </w:r>
      <w:r w:rsidR="000A3F9B" w:rsidRPr="1DF95602">
        <w:rPr>
          <w:rFonts w:ascii="Arial" w:hAnsi="Arial" w:cs="Arial"/>
          <w:sz w:val="22"/>
          <w:szCs w:val="22"/>
        </w:rPr>
        <w:t xml:space="preserve"> </w:t>
      </w:r>
      <w:r w:rsidR="00535674" w:rsidRPr="1DF95602">
        <w:rPr>
          <w:rFonts w:ascii="Arial" w:hAnsi="Arial" w:cs="Arial"/>
          <w:sz w:val="22"/>
          <w:szCs w:val="22"/>
        </w:rPr>
        <w:t>Elsewhere we believ</w:t>
      </w:r>
      <w:r w:rsidR="005F6A90" w:rsidRPr="1DF95602">
        <w:rPr>
          <w:rFonts w:ascii="Arial" w:hAnsi="Arial" w:cs="Arial"/>
          <w:sz w:val="22"/>
          <w:szCs w:val="22"/>
        </w:rPr>
        <w:t xml:space="preserve">e that a local approach to delivering </w:t>
      </w:r>
      <w:r w:rsidR="00CB4EF7" w:rsidRPr="1DF95602">
        <w:rPr>
          <w:rFonts w:ascii="Arial" w:hAnsi="Arial" w:cs="Arial"/>
          <w:sz w:val="22"/>
          <w:szCs w:val="22"/>
        </w:rPr>
        <w:t xml:space="preserve">free school meals would </w:t>
      </w:r>
      <w:r w:rsidR="00C11F57" w:rsidRPr="1DF95602">
        <w:rPr>
          <w:rFonts w:ascii="Arial" w:hAnsi="Arial" w:cs="Arial"/>
          <w:sz w:val="22"/>
          <w:szCs w:val="22"/>
        </w:rPr>
        <w:t xml:space="preserve">have </w:t>
      </w:r>
      <w:r w:rsidR="00CB4EF7" w:rsidRPr="1DF95602">
        <w:rPr>
          <w:rFonts w:ascii="Arial" w:hAnsi="Arial" w:cs="Arial"/>
          <w:sz w:val="22"/>
          <w:szCs w:val="22"/>
        </w:rPr>
        <w:t>be</w:t>
      </w:r>
      <w:r w:rsidR="00C11F57" w:rsidRPr="1DF95602">
        <w:rPr>
          <w:rFonts w:ascii="Arial" w:hAnsi="Arial" w:cs="Arial"/>
          <w:sz w:val="22"/>
          <w:szCs w:val="22"/>
        </w:rPr>
        <w:t>en</w:t>
      </w:r>
      <w:r w:rsidR="00CB4EF7" w:rsidRPr="1DF95602">
        <w:rPr>
          <w:rFonts w:ascii="Arial" w:hAnsi="Arial" w:cs="Arial"/>
          <w:sz w:val="22"/>
          <w:szCs w:val="22"/>
        </w:rPr>
        <w:t xml:space="preserve"> more effective</w:t>
      </w:r>
      <w:r w:rsidRPr="1DF95602">
        <w:rPr>
          <w:rFonts w:ascii="Arial" w:hAnsi="Arial" w:cs="Arial"/>
          <w:sz w:val="22"/>
          <w:szCs w:val="22"/>
        </w:rPr>
        <w:t>, building on the existing base of school meals providers and local arrangements between schools and councils.</w:t>
      </w:r>
    </w:p>
    <w:p w14:paraId="59999F3E" w14:textId="77777777" w:rsidR="000C77EF" w:rsidRPr="005A5679" w:rsidRDefault="000C77EF" w:rsidP="000C77EF">
      <w:pPr>
        <w:pStyle w:val="ListParagraph"/>
        <w:ind w:left="792"/>
        <w:jc w:val="both"/>
        <w:rPr>
          <w:rFonts w:ascii="Arial" w:hAnsi="Arial" w:cs="Arial"/>
          <w:b/>
          <w:sz w:val="22"/>
          <w:szCs w:val="22"/>
        </w:rPr>
      </w:pPr>
    </w:p>
    <w:p w14:paraId="6108A2A1" w14:textId="675AB9EB" w:rsidR="000C77EF" w:rsidRPr="005A5679" w:rsidRDefault="000C77EF" w:rsidP="1DF95602">
      <w:pPr>
        <w:pStyle w:val="ListParagraph"/>
        <w:numPr>
          <w:ilvl w:val="1"/>
          <w:numId w:val="2"/>
        </w:numPr>
        <w:jc w:val="both"/>
        <w:rPr>
          <w:rFonts w:ascii="Arial" w:hAnsi="Arial" w:cs="Arial"/>
          <w:b/>
          <w:bCs/>
          <w:sz w:val="22"/>
          <w:szCs w:val="22"/>
        </w:rPr>
      </w:pPr>
      <w:r w:rsidRPr="1DF95602">
        <w:rPr>
          <w:rFonts w:ascii="Arial" w:hAnsi="Arial" w:cs="Arial"/>
          <w:sz w:val="22"/>
          <w:szCs w:val="22"/>
        </w:rPr>
        <w:t xml:space="preserve">However, this is </w:t>
      </w:r>
      <w:proofErr w:type="gramStart"/>
      <w:r w:rsidRPr="1DF95602">
        <w:rPr>
          <w:rFonts w:ascii="Arial" w:hAnsi="Arial" w:cs="Arial"/>
          <w:sz w:val="22"/>
          <w:szCs w:val="22"/>
        </w:rPr>
        <w:t>in spite of</w:t>
      </w:r>
      <w:proofErr w:type="gramEnd"/>
      <w:r w:rsidRPr="1DF95602">
        <w:rPr>
          <w:rFonts w:ascii="Arial" w:hAnsi="Arial" w:cs="Arial"/>
          <w:sz w:val="22"/>
          <w:szCs w:val="22"/>
        </w:rPr>
        <w:t xml:space="preserve"> significant funding challenges facing the entire sector, and has been a result of </w:t>
      </w:r>
      <w:r w:rsidR="00AC1945" w:rsidRPr="1DF95602">
        <w:rPr>
          <w:rFonts w:ascii="Arial" w:hAnsi="Arial" w:cs="Arial"/>
          <w:sz w:val="22"/>
          <w:szCs w:val="22"/>
        </w:rPr>
        <w:t>the good will</w:t>
      </w:r>
      <w:r w:rsidR="006616E8" w:rsidRPr="1DF95602">
        <w:rPr>
          <w:rFonts w:ascii="Arial" w:hAnsi="Arial" w:cs="Arial"/>
          <w:sz w:val="22"/>
          <w:szCs w:val="22"/>
        </w:rPr>
        <w:t>, innovation</w:t>
      </w:r>
      <w:r w:rsidR="00AC1945" w:rsidRPr="1DF95602">
        <w:rPr>
          <w:rFonts w:ascii="Arial" w:hAnsi="Arial" w:cs="Arial"/>
          <w:sz w:val="22"/>
          <w:szCs w:val="22"/>
        </w:rPr>
        <w:t xml:space="preserve"> and determination of individuals. </w:t>
      </w:r>
      <w:r w:rsidR="00087168" w:rsidRPr="1DF95602">
        <w:rPr>
          <w:rFonts w:ascii="Arial" w:hAnsi="Arial" w:cs="Arial"/>
          <w:sz w:val="22"/>
          <w:szCs w:val="22"/>
        </w:rPr>
        <w:t xml:space="preserve">We know that many council officers, social workers and educators </w:t>
      </w:r>
      <w:r w:rsidR="00D266B7" w:rsidRPr="1DF95602">
        <w:rPr>
          <w:rFonts w:ascii="Arial" w:hAnsi="Arial" w:cs="Arial"/>
          <w:sz w:val="22"/>
          <w:szCs w:val="22"/>
        </w:rPr>
        <w:t>have been working seven days a week to keep children safe</w:t>
      </w:r>
      <w:r w:rsidR="00042C97" w:rsidRPr="1DF95602">
        <w:rPr>
          <w:rFonts w:ascii="Arial" w:hAnsi="Arial" w:cs="Arial"/>
          <w:sz w:val="22"/>
          <w:szCs w:val="22"/>
        </w:rPr>
        <w:t xml:space="preserve">, in part due to </w:t>
      </w:r>
      <w:r w:rsidR="0040081B" w:rsidRPr="1DF95602">
        <w:rPr>
          <w:rFonts w:ascii="Arial" w:hAnsi="Arial" w:cs="Arial"/>
          <w:sz w:val="22"/>
          <w:szCs w:val="22"/>
        </w:rPr>
        <w:t xml:space="preserve">limited capacity in teams </w:t>
      </w:r>
      <w:r w:rsidR="005A5679" w:rsidRPr="1DF95602">
        <w:rPr>
          <w:rFonts w:ascii="Arial" w:hAnsi="Arial" w:cs="Arial"/>
          <w:sz w:val="22"/>
          <w:szCs w:val="22"/>
        </w:rPr>
        <w:t>following years of austerity.</w:t>
      </w:r>
      <w:r w:rsidR="00DA7ABF" w:rsidRPr="1DF95602">
        <w:rPr>
          <w:rFonts w:ascii="Arial" w:hAnsi="Arial" w:cs="Arial"/>
          <w:sz w:val="22"/>
          <w:szCs w:val="22"/>
        </w:rPr>
        <w:t xml:space="preserve"> This is clearly not sustainable, nor should we rely on this for future crises.</w:t>
      </w:r>
    </w:p>
    <w:p w14:paraId="4D8B5D58" w14:textId="77777777" w:rsidR="006616E8" w:rsidRPr="005A5679" w:rsidRDefault="006616E8" w:rsidP="006616E8">
      <w:pPr>
        <w:pStyle w:val="ListParagraph"/>
        <w:rPr>
          <w:rFonts w:ascii="Arial" w:hAnsi="Arial" w:cs="Arial"/>
          <w:b/>
          <w:sz w:val="22"/>
          <w:szCs w:val="22"/>
        </w:rPr>
      </w:pPr>
    </w:p>
    <w:p w14:paraId="25DDEAF4" w14:textId="42D7DDD1" w:rsidR="006616E8" w:rsidRDefault="006616E8" w:rsidP="00194000">
      <w:pPr>
        <w:pStyle w:val="ListParagraph"/>
        <w:numPr>
          <w:ilvl w:val="1"/>
          <w:numId w:val="2"/>
        </w:numPr>
        <w:jc w:val="both"/>
        <w:rPr>
          <w:rFonts w:ascii="Arial" w:hAnsi="Arial" w:cs="Arial"/>
          <w:sz w:val="22"/>
          <w:szCs w:val="22"/>
        </w:rPr>
      </w:pPr>
      <w:r w:rsidRPr="1DF95602">
        <w:rPr>
          <w:rFonts w:ascii="Arial" w:hAnsi="Arial" w:cs="Arial"/>
          <w:sz w:val="22"/>
          <w:szCs w:val="22"/>
        </w:rPr>
        <w:t>It is essential that going forward, all parts of the sector are properly funded</w:t>
      </w:r>
      <w:r w:rsidR="002B5FDE" w:rsidRPr="1DF95602">
        <w:rPr>
          <w:rFonts w:ascii="Arial" w:hAnsi="Arial" w:cs="Arial"/>
          <w:sz w:val="22"/>
          <w:szCs w:val="22"/>
        </w:rPr>
        <w:t>, not only</w:t>
      </w:r>
      <w:r w:rsidRPr="1DF95602">
        <w:rPr>
          <w:rFonts w:ascii="Arial" w:hAnsi="Arial" w:cs="Arial"/>
          <w:sz w:val="22"/>
          <w:szCs w:val="22"/>
        </w:rPr>
        <w:t xml:space="preserve"> to allow them to build resilience </w:t>
      </w:r>
      <w:r w:rsidR="007D752A" w:rsidRPr="1DF95602">
        <w:rPr>
          <w:rFonts w:ascii="Arial" w:hAnsi="Arial" w:cs="Arial"/>
          <w:sz w:val="22"/>
          <w:szCs w:val="22"/>
        </w:rPr>
        <w:t>in case of another national emergency</w:t>
      </w:r>
      <w:r w:rsidR="002B5FDE" w:rsidRPr="1DF95602">
        <w:rPr>
          <w:rFonts w:ascii="Arial" w:hAnsi="Arial" w:cs="Arial"/>
          <w:sz w:val="22"/>
          <w:szCs w:val="22"/>
        </w:rPr>
        <w:t>, but to ensure they can fully support</w:t>
      </w:r>
      <w:r w:rsidR="00ED32B0" w:rsidRPr="1DF95602">
        <w:rPr>
          <w:rFonts w:ascii="Arial" w:hAnsi="Arial" w:cs="Arial"/>
          <w:sz w:val="22"/>
          <w:szCs w:val="22"/>
        </w:rPr>
        <w:t xml:space="preserve"> children and families through recovery and beyond</w:t>
      </w:r>
      <w:r w:rsidR="007D752A" w:rsidRPr="1DF95602">
        <w:rPr>
          <w:rFonts w:ascii="Arial" w:hAnsi="Arial" w:cs="Arial"/>
          <w:sz w:val="22"/>
          <w:szCs w:val="22"/>
        </w:rPr>
        <w:t xml:space="preserve">. </w:t>
      </w:r>
    </w:p>
    <w:p w14:paraId="431B2D72" w14:textId="77777777" w:rsidR="00ED32B0" w:rsidRPr="009C2B1E" w:rsidRDefault="00ED32B0" w:rsidP="009C2B1E">
      <w:pPr>
        <w:rPr>
          <w:rFonts w:ascii="Arial" w:hAnsi="Arial" w:cs="Arial"/>
          <w:szCs w:val="22"/>
        </w:rPr>
      </w:pPr>
    </w:p>
    <w:p w14:paraId="62AD23C6" w14:textId="2A644856" w:rsidR="00FC14A6" w:rsidRDefault="00ED32B0" w:rsidP="00FC14A6">
      <w:pPr>
        <w:pStyle w:val="ListParagraph"/>
        <w:numPr>
          <w:ilvl w:val="1"/>
          <w:numId w:val="2"/>
        </w:numPr>
        <w:jc w:val="both"/>
        <w:rPr>
          <w:rFonts w:ascii="Arial" w:hAnsi="Arial" w:cs="Arial"/>
          <w:sz w:val="22"/>
          <w:szCs w:val="22"/>
        </w:rPr>
      </w:pPr>
      <w:r w:rsidRPr="1DF95602">
        <w:rPr>
          <w:rFonts w:ascii="Arial" w:hAnsi="Arial" w:cs="Arial"/>
          <w:sz w:val="22"/>
          <w:szCs w:val="22"/>
        </w:rPr>
        <w:t xml:space="preserve">It is also vital that </w:t>
      </w:r>
      <w:r w:rsidR="00F84BF8" w:rsidRPr="1DF95602">
        <w:rPr>
          <w:rFonts w:ascii="Arial" w:hAnsi="Arial" w:cs="Arial"/>
          <w:sz w:val="22"/>
          <w:szCs w:val="22"/>
        </w:rPr>
        <w:t>councils have absolute clarity over the funding available for the COVID-19 response and recovery. The</w:t>
      </w:r>
      <w:r w:rsidR="00080DBD" w:rsidRPr="1DF95602">
        <w:rPr>
          <w:rFonts w:ascii="Arial" w:hAnsi="Arial" w:cs="Arial"/>
          <w:sz w:val="22"/>
          <w:szCs w:val="22"/>
        </w:rPr>
        <w:t>y have stepped up to provide support to the most vulnerable in our communities while keeping day-to-day services running</w:t>
      </w:r>
      <w:r w:rsidR="00717492" w:rsidRPr="1DF95602">
        <w:rPr>
          <w:rFonts w:ascii="Arial" w:hAnsi="Arial" w:cs="Arial"/>
          <w:sz w:val="22"/>
          <w:szCs w:val="22"/>
        </w:rPr>
        <w:t xml:space="preserve">. They must not be expected to cover the burden of this from already depleted reserves or </w:t>
      </w:r>
      <w:r w:rsidR="00117937" w:rsidRPr="1DF95602">
        <w:rPr>
          <w:rFonts w:ascii="Arial" w:hAnsi="Arial" w:cs="Arial"/>
          <w:sz w:val="22"/>
          <w:szCs w:val="22"/>
        </w:rPr>
        <w:t>by cutting services further.</w:t>
      </w:r>
      <w:r w:rsidR="006824FE" w:rsidRPr="1DF95602">
        <w:rPr>
          <w:rFonts w:ascii="Arial" w:hAnsi="Arial" w:cs="Arial"/>
          <w:sz w:val="22"/>
          <w:szCs w:val="22"/>
        </w:rPr>
        <w:t xml:space="preserve"> </w:t>
      </w:r>
    </w:p>
    <w:p w14:paraId="4D91CFD5" w14:textId="77777777" w:rsidR="00806D28" w:rsidRPr="008F64CF" w:rsidRDefault="00806D28" w:rsidP="00806D28">
      <w:pPr>
        <w:jc w:val="both"/>
        <w:rPr>
          <w:rFonts w:ascii="Arial" w:hAnsi="Arial" w:cs="Arial"/>
          <w:szCs w:val="22"/>
        </w:rPr>
      </w:pPr>
    </w:p>
    <w:p w14:paraId="7D23D4F1" w14:textId="0A158AAF" w:rsidR="00FC14A6" w:rsidRPr="00436F6A" w:rsidRDefault="00FC14A6" w:rsidP="00436F6A">
      <w:pPr>
        <w:pStyle w:val="ListParagraph"/>
        <w:numPr>
          <w:ilvl w:val="1"/>
          <w:numId w:val="2"/>
        </w:numPr>
        <w:jc w:val="both"/>
        <w:rPr>
          <w:rFonts w:ascii="Arial" w:hAnsi="Arial" w:cs="Arial"/>
          <w:sz w:val="22"/>
          <w:szCs w:val="22"/>
        </w:rPr>
      </w:pPr>
      <w:r w:rsidRPr="1DF95602">
        <w:rPr>
          <w:rFonts w:ascii="Arial" w:hAnsi="Arial" w:cs="Arial"/>
          <w:sz w:val="22"/>
          <w:szCs w:val="22"/>
        </w:rPr>
        <w:t xml:space="preserve">Grant funding worth £3.2 billion and cash flow measures have been welcome and provide additional certainty over the short term. The Government must continue to demonstrate a rock-solid commitment that it will meet the extra costs local authorities are facing due to the additional demands created by COVID-19, </w:t>
      </w:r>
      <w:r w:rsidR="00B62BBE" w:rsidRPr="1DF95602">
        <w:rPr>
          <w:rFonts w:ascii="Arial" w:hAnsi="Arial" w:cs="Arial"/>
          <w:sz w:val="22"/>
          <w:szCs w:val="22"/>
        </w:rPr>
        <w:t xml:space="preserve">including on education and children’s services and </w:t>
      </w:r>
      <w:r w:rsidRPr="1DF95602">
        <w:rPr>
          <w:rFonts w:ascii="Arial" w:hAnsi="Arial" w:cs="Arial"/>
          <w:sz w:val="22"/>
          <w:szCs w:val="22"/>
        </w:rPr>
        <w:t xml:space="preserve">any additional costs of delivering ‘business as usual’ and the loss of income resulting from the lockdown. </w:t>
      </w:r>
      <w:r w:rsidR="00436F6A" w:rsidRPr="0038047B">
        <w:rPr>
          <w:rFonts w:ascii="Arial" w:hAnsi="Arial" w:cs="Arial"/>
          <w:sz w:val="22"/>
          <w:szCs w:val="22"/>
        </w:rPr>
        <w:t>Councils could need as much as £6 billion more to cover the costs of coping with the coronavirus pandemic during this financial year. This figure will need to be kept under review</w:t>
      </w:r>
      <w:r w:rsidR="00436F6A" w:rsidRPr="1DF95602">
        <w:rPr>
          <w:rFonts w:ascii="Arial" w:hAnsi="Arial" w:cs="Arial"/>
          <w:sz w:val="22"/>
          <w:szCs w:val="22"/>
        </w:rPr>
        <w:t>.</w:t>
      </w:r>
    </w:p>
    <w:p w14:paraId="16C20C93" w14:textId="77777777" w:rsidR="005328F7" w:rsidRDefault="005328F7" w:rsidP="005328F7">
      <w:pPr>
        <w:pStyle w:val="ListParagraph"/>
        <w:ind w:left="792"/>
        <w:jc w:val="both"/>
        <w:rPr>
          <w:rFonts w:ascii="Arial" w:hAnsi="Arial" w:cs="Arial"/>
          <w:sz w:val="22"/>
          <w:szCs w:val="22"/>
        </w:rPr>
      </w:pPr>
    </w:p>
    <w:p w14:paraId="627804EF" w14:textId="77777777" w:rsidR="0085089A" w:rsidRPr="0085089A" w:rsidRDefault="005328F7" w:rsidP="008F64CF">
      <w:pPr>
        <w:pStyle w:val="ListParagraph"/>
        <w:numPr>
          <w:ilvl w:val="1"/>
          <w:numId w:val="2"/>
        </w:numPr>
        <w:jc w:val="both"/>
        <w:rPr>
          <w:rFonts w:ascii="Arial" w:hAnsi="Arial" w:cs="Arial"/>
          <w:sz w:val="22"/>
          <w:szCs w:val="22"/>
        </w:rPr>
      </w:pPr>
      <w:r>
        <w:rPr>
          <w:rFonts w:ascii="Arial" w:hAnsi="Arial" w:cs="Arial"/>
          <w:sz w:val="22"/>
          <w:szCs w:val="22"/>
        </w:rPr>
        <w:t>The Coronavirus Act</w:t>
      </w:r>
      <w:r w:rsidR="0074526B">
        <w:rPr>
          <w:rStyle w:val="EndnoteReference"/>
          <w:rFonts w:ascii="Arial" w:hAnsi="Arial" w:cs="Arial"/>
          <w:sz w:val="22"/>
          <w:szCs w:val="22"/>
        </w:rPr>
        <w:endnoteReference w:id="22"/>
      </w:r>
      <w:r w:rsidR="005E1F5F">
        <w:rPr>
          <w:rFonts w:ascii="Arial" w:hAnsi="Arial" w:cs="Arial"/>
          <w:sz w:val="22"/>
          <w:szCs w:val="22"/>
        </w:rPr>
        <w:t xml:space="preserve"> </w:t>
      </w:r>
      <w:r w:rsidR="005E1F5F" w:rsidRPr="005E1F5F">
        <w:rPr>
          <w:rFonts w:ascii="Arial" w:hAnsi="Arial" w:cs="Arial"/>
          <w:spacing w:val="2"/>
          <w:sz w:val="22"/>
          <w:szCs w:val="22"/>
          <w:shd w:val="clear" w:color="auto" w:fill="FFFFFF"/>
        </w:rPr>
        <w:t>gives the Secretary of State</w:t>
      </w:r>
      <w:r w:rsidR="005E1F5F">
        <w:rPr>
          <w:rFonts w:ascii="Arial" w:hAnsi="Arial" w:cs="Arial"/>
          <w:spacing w:val="2"/>
          <w:sz w:val="22"/>
          <w:szCs w:val="22"/>
          <w:shd w:val="clear" w:color="auto" w:fill="FFFFFF"/>
        </w:rPr>
        <w:t xml:space="preserve"> for Education</w:t>
      </w:r>
      <w:r w:rsidR="005E1F5F" w:rsidRPr="005E1F5F">
        <w:rPr>
          <w:rFonts w:ascii="Arial" w:hAnsi="Arial" w:cs="Arial"/>
          <w:spacing w:val="2"/>
          <w:sz w:val="22"/>
          <w:szCs w:val="22"/>
          <w:shd w:val="clear" w:color="auto" w:fill="FFFFFF"/>
        </w:rPr>
        <w:t xml:space="preserve"> powers to direct educational providers to temporarily remain open, </w:t>
      </w:r>
      <w:r w:rsidR="005E1F5F">
        <w:rPr>
          <w:rFonts w:ascii="Arial" w:hAnsi="Arial" w:cs="Arial"/>
          <w:spacing w:val="2"/>
          <w:sz w:val="22"/>
          <w:szCs w:val="22"/>
          <w:shd w:val="clear" w:color="auto" w:fill="FFFFFF"/>
        </w:rPr>
        <w:t>powers</w:t>
      </w:r>
      <w:r w:rsidR="004B1CF6">
        <w:rPr>
          <w:rFonts w:ascii="Arial" w:hAnsi="Arial" w:cs="Arial"/>
          <w:spacing w:val="2"/>
          <w:sz w:val="22"/>
          <w:szCs w:val="22"/>
          <w:shd w:val="clear" w:color="auto" w:fill="FFFFFF"/>
        </w:rPr>
        <w:t xml:space="preserve"> that</w:t>
      </w:r>
      <w:r w:rsidR="005E1F5F">
        <w:rPr>
          <w:rFonts w:ascii="Arial" w:hAnsi="Arial" w:cs="Arial"/>
          <w:spacing w:val="2"/>
          <w:sz w:val="22"/>
          <w:szCs w:val="22"/>
          <w:shd w:val="clear" w:color="auto" w:fill="FFFFFF"/>
        </w:rPr>
        <w:t xml:space="preserve"> can be delegated to councils.</w:t>
      </w:r>
      <w:r w:rsidR="007E65CE">
        <w:rPr>
          <w:rFonts w:ascii="Arial" w:hAnsi="Arial" w:cs="Arial"/>
          <w:spacing w:val="2"/>
          <w:sz w:val="22"/>
          <w:szCs w:val="22"/>
          <w:shd w:val="clear" w:color="auto" w:fill="FFFFFF"/>
        </w:rPr>
        <w:t xml:space="preserve"> At the time of writing the</w:t>
      </w:r>
      <w:r w:rsidR="006310D6">
        <w:rPr>
          <w:rFonts w:ascii="Arial" w:hAnsi="Arial" w:cs="Arial"/>
          <w:spacing w:val="2"/>
          <w:sz w:val="22"/>
          <w:szCs w:val="22"/>
          <w:shd w:val="clear" w:color="auto" w:fill="FFFFFF"/>
        </w:rPr>
        <w:t xml:space="preserve"> power to close settings, which will be vital</w:t>
      </w:r>
      <w:r w:rsidR="00186116">
        <w:rPr>
          <w:rFonts w:ascii="Arial" w:hAnsi="Arial" w:cs="Arial"/>
          <w:spacing w:val="2"/>
          <w:sz w:val="22"/>
          <w:szCs w:val="22"/>
          <w:shd w:val="clear" w:color="auto" w:fill="FFFFFF"/>
        </w:rPr>
        <w:t xml:space="preserve"> in </w:t>
      </w:r>
      <w:r w:rsidR="002A4F4C">
        <w:rPr>
          <w:rFonts w:ascii="Arial" w:hAnsi="Arial" w:cs="Arial"/>
          <w:spacing w:val="2"/>
          <w:sz w:val="22"/>
          <w:szCs w:val="22"/>
          <w:shd w:val="clear" w:color="auto" w:fill="FFFFFF"/>
        </w:rPr>
        <w:t>helping councils</w:t>
      </w:r>
      <w:r w:rsidR="004F6F59">
        <w:rPr>
          <w:rFonts w:ascii="Arial" w:hAnsi="Arial" w:cs="Arial"/>
          <w:spacing w:val="2"/>
          <w:sz w:val="22"/>
          <w:szCs w:val="22"/>
          <w:shd w:val="clear" w:color="auto" w:fill="FFFFFF"/>
        </w:rPr>
        <w:t xml:space="preserve"> tackle</w:t>
      </w:r>
      <w:r w:rsidR="002A4F4C">
        <w:rPr>
          <w:rFonts w:ascii="Arial" w:hAnsi="Arial" w:cs="Arial"/>
          <w:spacing w:val="2"/>
          <w:sz w:val="22"/>
          <w:szCs w:val="22"/>
          <w:shd w:val="clear" w:color="auto" w:fill="FFFFFF"/>
        </w:rPr>
        <w:t xml:space="preserve"> new clusters of Covid-19</w:t>
      </w:r>
      <w:r w:rsidR="003C0070">
        <w:rPr>
          <w:rFonts w:ascii="Arial" w:hAnsi="Arial" w:cs="Arial"/>
          <w:spacing w:val="2"/>
          <w:sz w:val="22"/>
          <w:szCs w:val="22"/>
          <w:shd w:val="clear" w:color="auto" w:fill="FFFFFF"/>
        </w:rPr>
        <w:t>, should they emerge as numbers of children in education settings</w:t>
      </w:r>
      <w:r w:rsidR="00A83E49">
        <w:rPr>
          <w:rFonts w:ascii="Arial" w:hAnsi="Arial" w:cs="Arial"/>
          <w:spacing w:val="2"/>
          <w:sz w:val="22"/>
          <w:szCs w:val="22"/>
          <w:shd w:val="clear" w:color="auto" w:fill="FFFFFF"/>
        </w:rPr>
        <w:t xml:space="preserve"> increase</w:t>
      </w:r>
      <w:r w:rsidR="004F6F59">
        <w:rPr>
          <w:rFonts w:ascii="Arial" w:hAnsi="Arial" w:cs="Arial"/>
          <w:spacing w:val="2"/>
          <w:sz w:val="22"/>
          <w:szCs w:val="22"/>
          <w:shd w:val="clear" w:color="auto" w:fill="FFFFFF"/>
        </w:rPr>
        <w:t>, have yet to be delegated.</w:t>
      </w:r>
      <w:r w:rsidR="00066191">
        <w:rPr>
          <w:rFonts w:ascii="Arial" w:hAnsi="Arial" w:cs="Arial"/>
          <w:spacing w:val="2"/>
          <w:sz w:val="22"/>
          <w:szCs w:val="22"/>
          <w:shd w:val="clear" w:color="auto" w:fill="FFFFFF"/>
        </w:rPr>
        <w:t xml:space="preserve"> In future these powers should </w:t>
      </w:r>
      <w:r w:rsidR="003629EA">
        <w:rPr>
          <w:rFonts w:ascii="Arial" w:hAnsi="Arial" w:cs="Arial"/>
          <w:spacing w:val="2"/>
          <w:sz w:val="22"/>
          <w:szCs w:val="22"/>
          <w:shd w:val="clear" w:color="auto" w:fill="FFFFFF"/>
        </w:rPr>
        <w:t>sit with</w:t>
      </w:r>
      <w:r w:rsidR="00066191">
        <w:rPr>
          <w:rFonts w:ascii="Arial" w:hAnsi="Arial" w:cs="Arial"/>
          <w:spacing w:val="2"/>
          <w:sz w:val="22"/>
          <w:szCs w:val="22"/>
          <w:shd w:val="clear" w:color="auto" w:fill="FFFFFF"/>
        </w:rPr>
        <w:t xml:space="preserve"> councils</w:t>
      </w:r>
      <w:r w:rsidR="007D65D7">
        <w:rPr>
          <w:rFonts w:ascii="Arial" w:hAnsi="Arial" w:cs="Arial"/>
          <w:spacing w:val="2"/>
          <w:sz w:val="22"/>
          <w:szCs w:val="22"/>
          <w:shd w:val="clear" w:color="auto" w:fill="FFFFFF"/>
        </w:rPr>
        <w:t xml:space="preserve"> as a matter of </w:t>
      </w:r>
      <w:r w:rsidR="00030930">
        <w:rPr>
          <w:rFonts w:ascii="Arial" w:hAnsi="Arial" w:cs="Arial"/>
          <w:spacing w:val="2"/>
          <w:sz w:val="22"/>
          <w:szCs w:val="22"/>
          <w:shd w:val="clear" w:color="auto" w:fill="FFFFFF"/>
        </w:rPr>
        <w:t>routine</w:t>
      </w:r>
      <w:r w:rsidR="007D65D7">
        <w:rPr>
          <w:rFonts w:ascii="Arial" w:hAnsi="Arial" w:cs="Arial"/>
          <w:spacing w:val="2"/>
          <w:sz w:val="22"/>
          <w:szCs w:val="22"/>
          <w:shd w:val="clear" w:color="auto" w:fill="FFFFFF"/>
        </w:rPr>
        <w:t xml:space="preserve"> to help ensure</w:t>
      </w:r>
      <w:r w:rsidR="00030930">
        <w:rPr>
          <w:rFonts w:ascii="Arial" w:hAnsi="Arial" w:cs="Arial"/>
          <w:spacing w:val="2"/>
          <w:sz w:val="22"/>
          <w:szCs w:val="22"/>
          <w:shd w:val="clear" w:color="auto" w:fill="FFFFFF"/>
        </w:rPr>
        <w:t xml:space="preserve"> local areas can </w:t>
      </w:r>
      <w:r w:rsidR="003629EA">
        <w:rPr>
          <w:rFonts w:ascii="Arial" w:hAnsi="Arial" w:cs="Arial"/>
          <w:spacing w:val="2"/>
          <w:sz w:val="22"/>
          <w:szCs w:val="22"/>
          <w:shd w:val="clear" w:color="auto" w:fill="FFFFFF"/>
        </w:rPr>
        <w:t>respond</w:t>
      </w:r>
      <w:r w:rsidR="00BA5116">
        <w:rPr>
          <w:rFonts w:ascii="Arial" w:hAnsi="Arial" w:cs="Arial"/>
          <w:spacing w:val="2"/>
          <w:sz w:val="22"/>
          <w:szCs w:val="22"/>
          <w:shd w:val="clear" w:color="auto" w:fill="FFFFFF"/>
        </w:rPr>
        <w:t xml:space="preserve"> effectively</w:t>
      </w:r>
      <w:r w:rsidR="003629EA">
        <w:rPr>
          <w:rFonts w:ascii="Arial" w:hAnsi="Arial" w:cs="Arial"/>
          <w:spacing w:val="2"/>
          <w:sz w:val="22"/>
          <w:szCs w:val="22"/>
          <w:shd w:val="clear" w:color="auto" w:fill="FFFFFF"/>
        </w:rPr>
        <w:t xml:space="preserve"> to a future national emergency</w:t>
      </w:r>
      <w:r w:rsidR="00BA5116">
        <w:rPr>
          <w:rFonts w:ascii="Arial" w:hAnsi="Arial" w:cs="Arial"/>
          <w:spacing w:val="2"/>
          <w:sz w:val="22"/>
          <w:szCs w:val="22"/>
          <w:shd w:val="clear" w:color="auto" w:fill="FFFFFF"/>
        </w:rPr>
        <w:t xml:space="preserve"> and subsequent recovery.</w:t>
      </w:r>
    </w:p>
    <w:p w14:paraId="31622B41" w14:textId="77777777" w:rsidR="0085089A" w:rsidRPr="0085089A" w:rsidRDefault="0085089A" w:rsidP="0085089A">
      <w:pPr>
        <w:pStyle w:val="ListParagraph"/>
        <w:rPr>
          <w:rFonts w:ascii="Arial" w:hAnsi="Arial" w:cs="Arial"/>
          <w:szCs w:val="22"/>
        </w:rPr>
      </w:pPr>
    </w:p>
    <w:p w14:paraId="2437125A" w14:textId="2F7EB281" w:rsidR="000F7EE7" w:rsidRPr="00AE1FED" w:rsidRDefault="009074C2" w:rsidP="00E143D8">
      <w:pPr>
        <w:pStyle w:val="ListParagraph"/>
        <w:numPr>
          <w:ilvl w:val="1"/>
          <w:numId w:val="2"/>
        </w:numPr>
        <w:jc w:val="both"/>
        <w:rPr>
          <w:rFonts w:ascii="Arial" w:hAnsi="Arial" w:cs="Arial"/>
          <w:sz w:val="22"/>
          <w:szCs w:val="22"/>
        </w:rPr>
      </w:pPr>
      <w:r w:rsidRPr="00AE1FED">
        <w:rPr>
          <w:rFonts w:ascii="Arial" w:hAnsi="Arial" w:cs="Arial"/>
          <w:sz w:val="22"/>
          <w:szCs w:val="22"/>
        </w:rPr>
        <w:t xml:space="preserve">Councils are keen to support their local schools to get children back as soon as possible. However, the safety of children, their families and staff will always be the top priority. </w:t>
      </w:r>
      <w:r w:rsidR="0085089A" w:rsidRPr="00AE1FED">
        <w:rPr>
          <w:rFonts w:ascii="Arial" w:hAnsi="Arial" w:cs="Arial"/>
          <w:sz w:val="22"/>
          <w:szCs w:val="22"/>
        </w:rPr>
        <w:t>Plans to re-open schools and early years settings</w:t>
      </w:r>
      <w:r w:rsidR="00125619" w:rsidRPr="00AE1FED">
        <w:rPr>
          <w:rFonts w:ascii="Arial" w:hAnsi="Arial" w:cs="Arial"/>
          <w:sz w:val="22"/>
          <w:szCs w:val="22"/>
        </w:rPr>
        <w:t xml:space="preserve"> </w:t>
      </w:r>
      <w:r w:rsidR="00EB1B0A" w:rsidRPr="00AE1FED">
        <w:rPr>
          <w:rFonts w:ascii="Arial" w:hAnsi="Arial" w:cs="Arial"/>
          <w:sz w:val="22"/>
          <w:szCs w:val="22"/>
        </w:rPr>
        <w:t xml:space="preserve">were </w:t>
      </w:r>
      <w:r w:rsidR="00125619" w:rsidRPr="00AE1FED">
        <w:rPr>
          <w:rFonts w:ascii="Arial" w:hAnsi="Arial" w:cs="Arial"/>
          <w:sz w:val="22"/>
          <w:szCs w:val="22"/>
        </w:rPr>
        <w:t>hampered by the Government’s failure to share the scientific advice</w:t>
      </w:r>
      <w:r w:rsidR="009F0D6A" w:rsidRPr="00AE1FED">
        <w:rPr>
          <w:rFonts w:ascii="Arial" w:hAnsi="Arial" w:cs="Arial"/>
          <w:sz w:val="22"/>
          <w:szCs w:val="22"/>
        </w:rPr>
        <w:t xml:space="preserve"> that underpinned their decision with teachers</w:t>
      </w:r>
      <w:r w:rsidR="003F0648" w:rsidRPr="00AE1FED">
        <w:rPr>
          <w:rFonts w:ascii="Arial" w:hAnsi="Arial" w:cs="Arial"/>
          <w:sz w:val="22"/>
          <w:szCs w:val="22"/>
        </w:rPr>
        <w:t>, families and children and young people</w:t>
      </w:r>
      <w:r w:rsidR="00D37405" w:rsidRPr="00AE1FED">
        <w:rPr>
          <w:rFonts w:ascii="Arial" w:hAnsi="Arial" w:cs="Arial"/>
          <w:sz w:val="22"/>
          <w:szCs w:val="22"/>
        </w:rPr>
        <w:t xml:space="preserve"> in a timely manner</w:t>
      </w:r>
      <w:r w:rsidR="003F0648" w:rsidRPr="00AE1FED">
        <w:rPr>
          <w:rFonts w:ascii="Arial" w:hAnsi="Arial" w:cs="Arial"/>
          <w:sz w:val="22"/>
          <w:szCs w:val="22"/>
        </w:rPr>
        <w:t xml:space="preserve">. </w:t>
      </w:r>
      <w:r w:rsidR="00DF22C4" w:rsidRPr="00AE1FED">
        <w:rPr>
          <w:rFonts w:ascii="Arial" w:hAnsi="Arial" w:cs="Arial"/>
          <w:sz w:val="22"/>
          <w:szCs w:val="22"/>
        </w:rPr>
        <w:t xml:space="preserve">We are pleased that the Government has now published the scientific evidence ahead of the proposed date to reopen primary schools for some children, as called for by the LGA and </w:t>
      </w:r>
      <w:r w:rsidR="00DF22C4" w:rsidRPr="00AE1FED">
        <w:rPr>
          <w:rFonts w:ascii="Arial" w:hAnsi="Arial" w:cs="Arial"/>
          <w:sz w:val="22"/>
          <w:szCs w:val="22"/>
        </w:rPr>
        <w:lastRenderedPageBreak/>
        <w:t>councils.</w:t>
      </w:r>
      <w:r w:rsidR="003C0BC5" w:rsidRPr="00AE1FED">
        <w:rPr>
          <w:rFonts w:ascii="Arial" w:hAnsi="Arial" w:cs="Arial"/>
          <w:sz w:val="22"/>
          <w:szCs w:val="22"/>
        </w:rPr>
        <w:t xml:space="preserve"> </w:t>
      </w:r>
      <w:r w:rsidR="003F0648" w:rsidRPr="00AE1FED">
        <w:rPr>
          <w:rFonts w:ascii="Arial" w:hAnsi="Arial" w:cs="Arial"/>
          <w:sz w:val="22"/>
          <w:szCs w:val="22"/>
        </w:rPr>
        <w:t xml:space="preserve">The Government must </w:t>
      </w:r>
      <w:r w:rsidR="003429F4" w:rsidRPr="00AE1FED">
        <w:rPr>
          <w:rFonts w:ascii="Arial" w:hAnsi="Arial" w:cs="Arial"/>
          <w:sz w:val="22"/>
          <w:szCs w:val="22"/>
        </w:rPr>
        <w:t>share such information as a matter of urgency when responding to a future national emergency;</w:t>
      </w:r>
      <w:r w:rsidR="0085089A" w:rsidRPr="00AE1FED">
        <w:rPr>
          <w:rFonts w:ascii="Arial" w:hAnsi="Arial" w:cs="Arial"/>
          <w:sz w:val="22"/>
          <w:szCs w:val="22"/>
        </w:rPr>
        <w:t xml:space="preserve"> </w:t>
      </w:r>
      <w:r w:rsidR="003838E6" w:rsidRPr="00AE1FED">
        <w:rPr>
          <w:rFonts w:ascii="Arial" w:hAnsi="Arial" w:cs="Arial"/>
          <w:sz w:val="22"/>
          <w:szCs w:val="22"/>
        </w:rPr>
        <w:t>w</w:t>
      </w:r>
      <w:r w:rsidR="0085089A" w:rsidRPr="00AE1FED">
        <w:rPr>
          <w:rFonts w:ascii="Arial" w:hAnsi="Arial" w:cs="Arial"/>
          <w:sz w:val="22"/>
          <w:szCs w:val="22"/>
        </w:rPr>
        <w:t>e know parents are anxious about sending their children into settings, as evidenced by the low numbers of vulnerable children and children of key workers that have been attending since the start of the lock-down.</w:t>
      </w:r>
      <w:r w:rsidR="000F7EE7" w:rsidRPr="00AE1FED">
        <w:rPr>
          <w:rFonts w:ascii="Arial" w:hAnsi="Arial" w:cs="Arial"/>
          <w:sz w:val="22"/>
          <w:szCs w:val="22"/>
        </w:rPr>
        <w:t xml:space="preserve"> </w:t>
      </w:r>
      <w:r w:rsidR="005D0615" w:rsidRPr="00AE1FED">
        <w:rPr>
          <w:rFonts w:ascii="Arial" w:hAnsi="Arial" w:cs="Arial"/>
          <w:sz w:val="22"/>
          <w:szCs w:val="22"/>
        </w:rPr>
        <w:t>A clear national message is now needed from government about the safe return of children to schools and the scientific advice must be accessible for all parents to support efforts by schools and councils.</w:t>
      </w:r>
      <w:r w:rsidR="00AE1FED">
        <w:rPr>
          <w:rFonts w:ascii="Arial" w:hAnsi="Arial" w:cs="Arial"/>
          <w:sz w:val="22"/>
          <w:szCs w:val="22"/>
        </w:rPr>
        <w:t xml:space="preserve"> </w:t>
      </w:r>
      <w:bookmarkStart w:id="3" w:name="_Hlk40882401"/>
    </w:p>
    <w:bookmarkEnd w:id="3"/>
    <w:p w14:paraId="4C93BE69" w14:textId="77777777" w:rsidR="00DD5FED" w:rsidRPr="00DD5FED" w:rsidRDefault="00DD5FED" w:rsidP="00DD5FED">
      <w:pPr>
        <w:pStyle w:val="ListParagraph"/>
        <w:rPr>
          <w:rFonts w:ascii="Arial" w:hAnsi="Arial" w:cs="Arial"/>
          <w:sz w:val="22"/>
          <w:szCs w:val="22"/>
        </w:rPr>
      </w:pPr>
    </w:p>
    <w:p w14:paraId="2B99F689" w14:textId="52FC57D2" w:rsidR="00DD5FED" w:rsidRPr="00015D24" w:rsidRDefault="00EE0DD1" w:rsidP="00AB346E">
      <w:pPr>
        <w:pStyle w:val="ListParagraph"/>
        <w:numPr>
          <w:ilvl w:val="1"/>
          <w:numId w:val="2"/>
        </w:numPr>
        <w:jc w:val="both"/>
        <w:rPr>
          <w:rFonts w:ascii="Arial" w:hAnsi="Arial" w:cs="Arial"/>
          <w:sz w:val="22"/>
          <w:szCs w:val="22"/>
        </w:rPr>
      </w:pPr>
      <w:r w:rsidRPr="1DF95602">
        <w:rPr>
          <w:rFonts w:ascii="Arial" w:hAnsi="Arial" w:cs="Arial"/>
          <w:sz w:val="22"/>
          <w:szCs w:val="22"/>
        </w:rPr>
        <w:t>As there are different COVID-19 infection rates around the country, schools and councils must be able to work together to decide how and when schools open to more children. Some areas may want to work faster than others.</w:t>
      </w:r>
      <w:r w:rsidR="00015D24" w:rsidRPr="1DF95602">
        <w:rPr>
          <w:rFonts w:ascii="Arial" w:hAnsi="Arial" w:cs="Arial"/>
          <w:sz w:val="22"/>
          <w:szCs w:val="22"/>
        </w:rPr>
        <w:t xml:space="preserve"> </w:t>
      </w:r>
      <w:r w:rsidRPr="1DF95602">
        <w:rPr>
          <w:rFonts w:ascii="Arial" w:hAnsi="Arial" w:cs="Arial"/>
          <w:sz w:val="22"/>
          <w:szCs w:val="22"/>
        </w:rPr>
        <w:t>Councils also need crucial testing data to be shared with them, to help enable greater confidence for teachers and parents around school openings, and powers to manage outbreaks in places like schools, care homes, businesses and communities if new COVID-19 clusters emerge.</w:t>
      </w:r>
    </w:p>
    <w:p w14:paraId="7DA47E52" w14:textId="77777777" w:rsidR="0085089A" w:rsidRPr="0085089A" w:rsidRDefault="0085089A" w:rsidP="0085089A">
      <w:pPr>
        <w:ind w:left="360"/>
        <w:jc w:val="both"/>
        <w:rPr>
          <w:rFonts w:ascii="Arial" w:hAnsi="Arial" w:cs="Arial"/>
          <w:szCs w:val="22"/>
        </w:rPr>
      </w:pPr>
    </w:p>
    <w:sectPr w:rsidR="0085089A" w:rsidRPr="0085089A">
      <w:headerReference w:type="default" r:id="rId13"/>
      <w:type w:val="continuous"/>
      <w:pgSz w:w="11906" w:h="16838"/>
      <w:pgMar w:top="839" w:right="2495" w:bottom="851" w:left="1418" w:header="335" w:footer="575" w:gutter="0"/>
      <w:cols w:space="340"/>
      <w:formProt w:val="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C0C23" w16cex:dateUtc="2020-05-05T15: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28902" w14:textId="77777777" w:rsidR="005974DC" w:rsidRDefault="005974DC">
      <w:r>
        <w:separator/>
      </w:r>
    </w:p>
  </w:endnote>
  <w:endnote w:type="continuationSeparator" w:id="0">
    <w:p w14:paraId="448AFD1B" w14:textId="77777777" w:rsidR="005974DC" w:rsidRDefault="005974DC">
      <w:r>
        <w:continuationSeparator/>
      </w:r>
    </w:p>
  </w:endnote>
  <w:endnote w:type="continuationNotice" w:id="1">
    <w:p w14:paraId="233087FB" w14:textId="77777777" w:rsidR="005974DC" w:rsidRDefault="005974DC">
      <w:pPr>
        <w:spacing w:line="240" w:lineRule="auto"/>
      </w:pPr>
    </w:p>
  </w:endnote>
  <w:endnote w:id="2">
    <w:p w14:paraId="77C7A867" w14:textId="09B8763F"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w:t>
      </w:r>
      <w:hyperlink r:id="rId1" w:history="1">
        <w:r w:rsidRPr="00654A91">
          <w:rPr>
            <w:rStyle w:val="Hyperlink"/>
            <w:rFonts w:ascii="Arial" w:hAnsi="Arial" w:cs="Arial"/>
            <w:sz w:val="16"/>
            <w:szCs w:val="16"/>
          </w:rPr>
          <w:t>https://www.gov.uk/government/speeches/gavin-williamson-speech-on-covid-19-response</w:t>
        </w:r>
      </w:hyperlink>
    </w:p>
  </w:endnote>
  <w:endnote w:id="3">
    <w:p w14:paraId="1F581877" w14:textId="1BD02709" w:rsidR="00BD7903" w:rsidRPr="00851C4F" w:rsidRDefault="00BD7903">
      <w:pPr>
        <w:pStyle w:val="EndnoteText"/>
        <w:rPr>
          <w:rFonts w:ascii="Arial" w:hAnsi="Arial" w:cs="Arial"/>
          <w:sz w:val="16"/>
          <w:szCs w:val="16"/>
        </w:rPr>
      </w:pPr>
      <w:r>
        <w:rPr>
          <w:rStyle w:val="EndnoteReference"/>
        </w:rPr>
        <w:endnoteRef/>
      </w:r>
      <w:hyperlink r:id="rId2" w:history="1">
        <w:r w:rsidRPr="00851C4F">
          <w:rPr>
            <w:rStyle w:val="Hyperlink"/>
            <w:rFonts w:ascii="Arial" w:hAnsi="Arial" w:cs="Arial"/>
            <w:sz w:val="16"/>
            <w:szCs w:val="16"/>
          </w:rPr>
          <w:t>https://assets.publishing.service.gov.uk/government/uploads/system/uploads/attachment_data/file/883174/COVID19_attendance_in_education_settings_to_300420.pdf</w:t>
        </w:r>
      </w:hyperlink>
      <w:r w:rsidRPr="00851C4F">
        <w:rPr>
          <w:rFonts w:ascii="Arial" w:hAnsi="Arial" w:cs="Arial"/>
          <w:sz w:val="16"/>
          <w:szCs w:val="16"/>
        </w:rPr>
        <w:t xml:space="preserve"> </w:t>
      </w:r>
    </w:p>
  </w:endnote>
  <w:endnote w:id="4">
    <w:p w14:paraId="2B6A642D" w14:textId="6658DFC6"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C7765">
        <w:rPr>
          <w:rStyle w:val="Hyperlink"/>
          <w:rFonts w:ascii="Arial" w:hAnsi="Arial" w:cs="Arial"/>
          <w:sz w:val="16"/>
          <w:szCs w:val="16"/>
        </w:rPr>
        <w:t>https://assets.publishing.service.gov.uk/government/uploads/system/uploads/attachment_data/file/881662/COVID19_attendance_in_education_settings_240420.pdf</w:t>
      </w:r>
    </w:p>
  </w:endnote>
  <w:endnote w:id="5">
    <w:p w14:paraId="4B0BA6E9" w14:textId="60AECBAA" w:rsidR="00BD7903" w:rsidRDefault="00BD7903">
      <w:pPr>
        <w:pStyle w:val="EndnoteText"/>
      </w:pPr>
      <w:r>
        <w:rPr>
          <w:rStyle w:val="EndnoteReference"/>
        </w:rPr>
        <w:endnoteRef/>
      </w:r>
      <w:hyperlink r:id="rId3" w:history="1">
        <w:r w:rsidRPr="009C4E87">
          <w:rPr>
            <w:rStyle w:val="Hyperlink"/>
            <w:rFonts w:ascii="Arial" w:hAnsi="Arial" w:cs="Arial"/>
            <w:sz w:val="16"/>
            <w:szCs w:val="16"/>
          </w:rPr>
          <w:t>https://assets.publishing.service.gov.uk/government/uploads/system/uploads/attachment_data/file/883174/COVID19_attendance_in_education_settings_to_300420.pdf</w:t>
        </w:r>
      </w:hyperlink>
      <w:r>
        <w:rPr>
          <w:rFonts w:ascii="Arial" w:hAnsi="Arial" w:cs="Arial"/>
          <w:sz w:val="16"/>
          <w:szCs w:val="16"/>
        </w:rPr>
        <w:t xml:space="preserve"> </w:t>
      </w:r>
    </w:p>
  </w:endnote>
  <w:endnote w:id="6">
    <w:p w14:paraId="3074B1D0" w14:textId="486F3750" w:rsidR="00BD7903" w:rsidRPr="007779BB" w:rsidRDefault="00BD7903">
      <w:pPr>
        <w:pStyle w:val="EndnoteText"/>
        <w:rPr>
          <w:rFonts w:ascii="Arial" w:hAnsi="Arial" w:cs="Arial"/>
          <w:sz w:val="16"/>
          <w:szCs w:val="16"/>
        </w:rPr>
      </w:pPr>
      <w:r>
        <w:rPr>
          <w:rStyle w:val="EndnoteReference"/>
        </w:rPr>
        <w:endnoteRef/>
      </w:r>
      <w:hyperlink r:id="rId4" w:history="1">
        <w:r w:rsidRPr="007779BB">
          <w:rPr>
            <w:rStyle w:val="Hyperlink"/>
            <w:rFonts w:ascii="Arial" w:hAnsi="Arial" w:cs="Arial"/>
            <w:sz w:val="16"/>
            <w:szCs w:val="16"/>
          </w:rPr>
          <w:t>https://assets.publishing.service.gov.uk/government/uploads/system/uploads/attachment_data/file/881662/COVID19_attendance_in_education_settings_240420.pdf</w:t>
        </w:r>
      </w:hyperlink>
      <w:r w:rsidRPr="007779BB">
        <w:rPr>
          <w:rFonts w:ascii="Arial" w:hAnsi="Arial" w:cs="Arial"/>
          <w:sz w:val="16"/>
          <w:szCs w:val="16"/>
        </w:rPr>
        <w:t xml:space="preserve"> </w:t>
      </w:r>
    </w:p>
  </w:endnote>
  <w:endnote w:id="7">
    <w:p w14:paraId="6A8B2E57" w14:textId="541B8FA7" w:rsidR="00BD7903" w:rsidRDefault="00BD7903">
      <w:pPr>
        <w:pStyle w:val="EndnoteText"/>
      </w:pPr>
      <w:r>
        <w:rPr>
          <w:rStyle w:val="EndnoteReference"/>
        </w:rPr>
        <w:endnoteRef/>
      </w:r>
      <w:hyperlink r:id="rId5" w:history="1">
        <w:r w:rsidRPr="008E3CCE">
          <w:rPr>
            <w:rStyle w:val="Hyperlink"/>
            <w:rFonts w:ascii="Arial" w:hAnsi="Arial" w:cs="Arial"/>
            <w:sz w:val="16"/>
            <w:szCs w:val="16"/>
          </w:rPr>
          <w:t>https://assets.publishing.service.gov.uk/government/uploads/system/uploads/attachment_data/file/883174/COVID19_attendance_in_education_settings_to_300420.pdf</w:t>
        </w:r>
      </w:hyperlink>
      <w:r>
        <w:t xml:space="preserve"> </w:t>
      </w:r>
    </w:p>
  </w:endnote>
  <w:endnote w:id="8">
    <w:p w14:paraId="08B66279" w14:textId="02C0CC37" w:rsidR="00BD7903" w:rsidRDefault="00BD7903">
      <w:pPr>
        <w:pStyle w:val="EndnoteText"/>
      </w:pPr>
      <w:r>
        <w:rPr>
          <w:rStyle w:val="EndnoteReference"/>
        </w:rPr>
        <w:endnoteRef/>
      </w:r>
      <w:r>
        <w:t xml:space="preserve"> </w:t>
      </w:r>
      <w:hyperlink r:id="rId6" w:history="1">
        <w:r w:rsidRPr="00B0017F">
          <w:rPr>
            <w:rStyle w:val="Hyperlink"/>
            <w:rFonts w:ascii="Arial" w:hAnsi="Arial" w:cs="Arial"/>
            <w:sz w:val="16"/>
            <w:szCs w:val="16"/>
          </w:rPr>
          <w:t>https://www.isospartnership.com/blog/how-local-education-systems-are-responding-to-the-coronavirus-crisis</w:t>
        </w:r>
      </w:hyperlink>
      <w:r>
        <w:t xml:space="preserve"> </w:t>
      </w:r>
    </w:p>
  </w:endnote>
  <w:endnote w:id="9">
    <w:p w14:paraId="60772E64" w14:textId="53B30AD9"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w:t>
      </w:r>
      <w:hyperlink r:id="rId7" w:history="1">
        <w:r w:rsidRPr="00654A91">
          <w:rPr>
            <w:rStyle w:val="Hyperlink"/>
            <w:rFonts w:ascii="Arial" w:hAnsi="Arial" w:cs="Arial"/>
            <w:sz w:val="16"/>
            <w:szCs w:val="16"/>
          </w:rPr>
          <w:t>https://www.gov.uk/government/news/free-childcare-offers-to-continue-during-coronavirus-closures</w:t>
        </w:r>
      </w:hyperlink>
    </w:p>
  </w:endnote>
  <w:endnote w:id="10">
    <w:p w14:paraId="70FAD7B4" w14:textId="0F61ADE1"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w:t>
      </w:r>
      <w:hyperlink r:id="rId8" w:history="1">
        <w:r w:rsidRPr="00654A91">
          <w:rPr>
            <w:rStyle w:val="Hyperlink"/>
            <w:rFonts w:ascii="Arial" w:hAnsi="Arial" w:cs="Arial"/>
            <w:sz w:val="16"/>
            <w:szCs w:val="16"/>
          </w:rPr>
          <w:t>https://assets.publishing.service.gov.uk/government/uploads/system/uploads/attachment_data/file/828530/Frontier_-_Childcare_Cost_Study2.pdf</w:t>
        </w:r>
      </w:hyperlink>
    </w:p>
  </w:endnote>
  <w:endnote w:id="11">
    <w:p w14:paraId="65A29D50" w14:textId="62739F9F"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It should be noted that report gives the following caveat to these findings: “The estimates of the cost and income measures have large confidence intervals and may differ from other sources because of the small sample size.” (p35)</w:t>
      </w:r>
    </w:p>
  </w:endnote>
  <w:endnote w:id="12">
    <w:p w14:paraId="366735EA" w14:textId="35C80302"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w:t>
      </w:r>
      <w:hyperlink r:id="rId9" w:history="1">
        <w:r w:rsidRPr="00654A91">
          <w:rPr>
            <w:rStyle w:val="Hyperlink"/>
            <w:rFonts w:ascii="Arial" w:hAnsi="Arial" w:cs="Arial"/>
            <w:sz w:val="16"/>
            <w:szCs w:val="16"/>
          </w:rPr>
          <w:t>https://www.gov.uk/government/statistics/education-provision-children-under-5-years-of-age-january-2019</w:t>
        </w:r>
      </w:hyperlink>
    </w:p>
  </w:endnote>
  <w:endnote w:id="13">
    <w:p w14:paraId="17FF44CF" w14:textId="34F4D9F2"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w:t>
      </w:r>
      <w:hyperlink r:id="rId10" w:history="1">
        <w:r w:rsidRPr="00654A91">
          <w:rPr>
            <w:rStyle w:val="Hyperlink"/>
            <w:rFonts w:ascii="Arial" w:hAnsi="Arial" w:cs="Arial"/>
            <w:sz w:val="16"/>
            <w:szCs w:val="16"/>
          </w:rPr>
          <w:t>https://www.gov.uk/government/publications/coronavirus-covid-19-attendance-in-education-and-early-years-settings</w:t>
        </w:r>
      </w:hyperlink>
    </w:p>
  </w:endnote>
  <w:endnote w:id="14">
    <w:p w14:paraId="294DB5D0" w14:textId="77777777" w:rsidR="00BD7903" w:rsidRPr="00654A91" w:rsidRDefault="00BD7903" w:rsidP="00555280">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w:t>
      </w:r>
      <w:hyperlink r:id="rId11" w:anchor="sector-specific-guidance" w:history="1">
        <w:r w:rsidRPr="00654A91">
          <w:rPr>
            <w:rStyle w:val="Hyperlink"/>
            <w:rFonts w:ascii="Arial" w:hAnsi="Arial" w:cs="Arial"/>
            <w:sz w:val="16"/>
            <w:szCs w:val="16"/>
          </w:rPr>
          <w:t>https://www.gov.uk/government/publications/coronavirus-covid-19-financial-support-for-education-early-years-and-childrens-social-care/coronavirus-covid-19-financial-support-for-education-early-years-and-childrens-social-care#sector-specific-guidance</w:t>
        </w:r>
      </w:hyperlink>
    </w:p>
  </w:endnote>
  <w:endnote w:id="15">
    <w:p w14:paraId="54D000AD" w14:textId="605400E0"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w:t>
      </w:r>
      <w:hyperlink r:id="rId12" w:history="1">
        <w:r w:rsidRPr="00654A91">
          <w:rPr>
            <w:rStyle w:val="Hyperlink"/>
            <w:rFonts w:ascii="Arial" w:hAnsi="Arial" w:cs="Arial"/>
            <w:sz w:val="16"/>
            <w:szCs w:val="16"/>
          </w:rPr>
          <w:t>https://www.gov.uk/government/publications/use-of-free-early-education-entitlements-funding-during-the-coronavirus-outbreak/use-of-free-early-education-entitlements-funding-during-coronavirus-covid-19</w:t>
        </w:r>
      </w:hyperlink>
    </w:p>
  </w:endnote>
  <w:endnote w:id="16">
    <w:p w14:paraId="655DF8B0" w14:textId="26A98C73" w:rsidR="00BD7903" w:rsidRDefault="00BD7903">
      <w:pPr>
        <w:pStyle w:val="EndnoteText"/>
      </w:pPr>
      <w:r>
        <w:rPr>
          <w:rStyle w:val="EndnoteReference"/>
        </w:rPr>
        <w:endnoteRef/>
      </w:r>
      <w:r>
        <w:t xml:space="preserve"> </w:t>
      </w:r>
      <w:hyperlink r:id="rId13" w:history="1">
        <w:r w:rsidRPr="00D017AB">
          <w:rPr>
            <w:rStyle w:val="Hyperlink"/>
            <w:rFonts w:ascii="Arial" w:hAnsi="Arial" w:cs="Arial"/>
            <w:sz w:val="16"/>
            <w:szCs w:val="16"/>
          </w:rPr>
          <w:t>https://www.employment-studies.co.uk/resource/getting-back-work-0</w:t>
        </w:r>
      </w:hyperlink>
    </w:p>
  </w:endnote>
  <w:endnote w:id="17">
    <w:p w14:paraId="55CE0947" w14:textId="482E76DF" w:rsidR="00BD7903" w:rsidRDefault="00BD7903">
      <w:pPr>
        <w:pStyle w:val="EndnoteText"/>
      </w:pPr>
      <w:r>
        <w:rPr>
          <w:rStyle w:val="EndnoteReference"/>
        </w:rPr>
        <w:endnoteRef/>
      </w:r>
      <w:r>
        <w:t xml:space="preserve"> </w:t>
      </w:r>
      <w:hyperlink r:id="rId14" w:history="1">
        <w:r w:rsidRPr="00C12B52">
          <w:rPr>
            <w:rStyle w:val="Hyperlink"/>
            <w:rFonts w:ascii="Arial" w:hAnsi="Arial" w:cs="Arial"/>
            <w:sz w:val="16"/>
            <w:szCs w:val="16"/>
          </w:rPr>
          <w:t>https://www.hsj.co.uk/coronavirus/major-drop-off-in-referrals-to-childrens-mental-health-services/7027373.article</w:t>
        </w:r>
      </w:hyperlink>
    </w:p>
  </w:endnote>
  <w:endnote w:id="18">
    <w:p w14:paraId="551C0A74" w14:textId="448D8332" w:rsidR="007400CE" w:rsidRDefault="007400CE">
      <w:pPr>
        <w:pStyle w:val="EndnoteText"/>
      </w:pPr>
      <w:r>
        <w:rPr>
          <w:rStyle w:val="EndnoteReference"/>
        </w:rPr>
        <w:endnoteRef/>
      </w:r>
      <w:r>
        <w:t xml:space="preserve"> </w:t>
      </w:r>
      <w:hyperlink r:id="rId15" w:history="1">
        <w:r w:rsidRPr="007400CE">
          <w:rPr>
            <w:rStyle w:val="Hyperlink"/>
            <w:rFonts w:ascii="Arial" w:hAnsi="Arial" w:cs="Arial"/>
            <w:sz w:val="16"/>
            <w:szCs w:val="16"/>
          </w:rPr>
          <w:t>https://www.england.nhs.uk/mental-health/cyp/trailblazers/mh-support-teams/</w:t>
        </w:r>
      </w:hyperlink>
      <w:r>
        <w:t xml:space="preserve"> </w:t>
      </w:r>
    </w:p>
  </w:endnote>
  <w:endnote w:id="19">
    <w:p w14:paraId="0EE1C430" w14:textId="44E708B1"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w:t>
      </w:r>
      <w:hyperlink r:id="rId16" w:anchor="key-findings-from-our-data-and-analysis" w:history="1">
        <w:r w:rsidRPr="00654A91">
          <w:rPr>
            <w:rStyle w:val="Hyperlink"/>
            <w:rFonts w:ascii="Arial" w:hAnsi="Arial" w:cs="Arial"/>
            <w:sz w:val="16"/>
            <w:szCs w:val="16"/>
          </w:rPr>
          <w:t>https://www.gov.uk/government/publications/review-of-children-in-need/review-of-children-in-need#key-findings-from-our-data-and-analysis</w:t>
        </w:r>
      </w:hyperlink>
    </w:p>
  </w:endnote>
  <w:endnote w:id="20">
    <w:p w14:paraId="4B594AE0" w14:textId="5880F7BA" w:rsidR="00BD7903" w:rsidRPr="00654A91" w:rsidRDefault="00BD7903">
      <w:pPr>
        <w:pStyle w:val="EndnoteText"/>
        <w:rPr>
          <w:rFonts w:ascii="Arial" w:hAnsi="Arial" w:cs="Arial"/>
          <w:sz w:val="16"/>
          <w:szCs w:val="16"/>
        </w:rPr>
      </w:pPr>
      <w:r w:rsidRPr="00654A91">
        <w:rPr>
          <w:rStyle w:val="EndnoteReference"/>
          <w:rFonts w:ascii="Arial" w:hAnsi="Arial" w:cs="Arial"/>
          <w:sz w:val="16"/>
          <w:szCs w:val="16"/>
        </w:rPr>
        <w:endnoteRef/>
      </w:r>
      <w:r w:rsidRPr="00654A91">
        <w:rPr>
          <w:rFonts w:ascii="Arial" w:hAnsi="Arial" w:cs="Arial"/>
          <w:sz w:val="16"/>
          <w:szCs w:val="16"/>
        </w:rPr>
        <w:t xml:space="preserve"> https://www.gov.uk/government/publications/coronavirus-covid-19-attendance-in-education-and-early-years-settings</w:t>
      </w:r>
    </w:p>
  </w:endnote>
  <w:endnote w:id="21">
    <w:p w14:paraId="1402008C" w14:textId="7F7C5C85" w:rsidR="00BD7903" w:rsidRDefault="00BD7903" w:rsidP="00E52D87">
      <w:pPr>
        <w:pStyle w:val="EndnoteText"/>
      </w:pPr>
      <w:r w:rsidRPr="00654A91">
        <w:rPr>
          <w:rStyle w:val="EndnoteReference"/>
          <w:rFonts w:ascii="Arial" w:hAnsi="Arial" w:cs="Arial"/>
          <w:sz w:val="16"/>
          <w:szCs w:val="16"/>
        </w:rPr>
        <w:endnoteRef/>
      </w:r>
      <w:r>
        <w:rPr>
          <w:rFonts w:ascii="Arial" w:hAnsi="Arial" w:cs="Arial"/>
          <w:sz w:val="16"/>
          <w:szCs w:val="16"/>
        </w:rPr>
        <w:t xml:space="preserve"> </w:t>
      </w:r>
      <w:hyperlink r:id="rId17" w:history="1">
        <w:r w:rsidRPr="00402174">
          <w:rPr>
            <w:rStyle w:val="Hyperlink"/>
            <w:rFonts w:ascii="Arial" w:hAnsi="Arial" w:cs="Arial"/>
            <w:sz w:val="16"/>
            <w:szCs w:val="16"/>
          </w:rPr>
          <w:t>https://assets.publishing.service.gov.uk/government/uploads/system/uploads/attachment_data/file/875529/CLA_Outcomes_Main_Text_2019.pdf</w:t>
        </w:r>
      </w:hyperlink>
    </w:p>
  </w:endnote>
  <w:endnote w:id="22">
    <w:p w14:paraId="2717036C" w14:textId="630B7DF3" w:rsidR="0074526B" w:rsidRDefault="0074526B">
      <w:pPr>
        <w:pStyle w:val="EndnoteText"/>
      </w:pPr>
      <w:r>
        <w:rPr>
          <w:rStyle w:val="EndnoteReference"/>
        </w:rPr>
        <w:endnoteRef/>
      </w:r>
      <w:r>
        <w:rPr>
          <w:rStyle w:val="EndnoteReference"/>
        </w:rPr>
        <w:endnoteRef/>
      </w:r>
      <w:r>
        <w:t xml:space="preserve"> </w:t>
      </w:r>
      <w:hyperlink r:id="rId18" w:history="1">
        <w:r w:rsidRPr="0074526B">
          <w:rPr>
            <w:rStyle w:val="Hyperlink"/>
            <w:rFonts w:ascii="Arial" w:hAnsi="Arial" w:cs="Arial"/>
            <w:sz w:val="16"/>
            <w:szCs w:val="16"/>
          </w:rPr>
          <w:t>http://www.legislation.gov.uk/ukpga/2020/7/contents/enacted</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80000003" w:usb1="00000000" w:usb2="00000000" w:usb3="00000000" w:csb0="00000001" w:csb1="00000000"/>
  </w:font>
  <w:font w:name="LGA Logo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D746D37-0F7E-4EA9-BB5C-5FE58597206B}"/>
  </w:font>
  <w:font w:name="Verdana">
    <w:panose1 w:val="020B0604030504040204"/>
    <w:charset w:val="00"/>
    <w:family w:val="swiss"/>
    <w:pitch w:val="variable"/>
    <w:sig w:usb0="A00006FF" w:usb1="4000205B" w:usb2="00000010" w:usb3="00000000" w:csb0="0000019F" w:csb1="00000000"/>
    <w:embedRegular r:id="rId2" w:fontKey="{AFC4ABD0-09DF-4F50-8021-0302FDFB0A47}"/>
  </w:font>
  <w:font w:name="Calibri">
    <w:panose1 w:val="020F0502020204030204"/>
    <w:charset w:val="00"/>
    <w:family w:val="swiss"/>
    <w:pitch w:val="variable"/>
    <w:sig w:usb0="E0002AFF" w:usb1="C000247B" w:usb2="00000009" w:usb3="00000000" w:csb0="000001FF" w:csb1="00000000"/>
    <w:embedRegular r:id="rId3" w:fontKey="{04720C65-D310-46C9-9D40-5DB3A0C5FAB8}"/>
    <w:embedBold r:id="rId4" w:fontKey="{125ED490-467D-4EF1-8810-04E1C69A5A74}"/>
    <w:embedItalic r:id="rId5" w:fontKey="{2A94EF74-CCB4-44D5-80BB-3384D404EA40}"/>
  </w:font>
  <w:font w:name="Cambria">
    <w:panose1 w:val="02040503050406030204"/>
    <w:charset w:val="00"/>
    <w:family w:val="roman"/>
    <w:pitch w:val="variable"/>
    <w:sig w:usb0="E00006FF" w:usb1="420024FF" w:usb2="02000000" w:usb3="00000000" w:csb0="0000019F" w:csb1="00000000"/>
    <w:embedRegular r:id="rId6" w:fontKey="{DC584BD5-0DCE-4288-BD01-E1D05755F7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962250541"/>
      <w:docPartObj>
        <w:docPartGallery w:val="Page Numbers (Bottom of Page)"/>
        <w:docPartUnique/>
      </w:docPartObj>
    </w:sdtPr>
    <w:sdtEndPr>
      <w:rPr>
        <w:noProof/>
      </w:rPr>
    </w:sdtEndPr>
    <w:sdtContent>
      <w:p w14:paraId="7AE24367" w14:textId="77777777" w:rsidR="00BD7903" w:rsidRPr="001B3224" w:rsidRDefault="00BD7903">
        <w:pPr>
          <w:pStyle w:val="Footer"/>
          <w:jc w:val="right"/>
          <w:rPr>
            <w:rFonts w:ascii="Arial" w:hAnsi="Arial" w:cs="Arial"/>
          </w:rPr>
        </w:pPr>
        <w:r w:rsidRPr="001B3224">
          <w:rPr>
            <w:rFonts w:ascii="Arial" w:hAnsi="Arial" w:cs="Arial"/>
          </w:rPr>
          <w:fldChar w:fldCharType="begin"/>
        </w:r>
        <w:r w:rsidRPr="001B3224">
          <w:rPr>
            <w:rFonts w:ascii="Arial" w:hAnsi="Arial" w:cs="Arial"/>
          </w:rPr>
          <w:instrText xml:space="preserve"> PAGE   \* MERGEFORMAT </w:instrText>
        </w:r>
        <w:r w:rsidRPr="001B3224">
          <w:rPr>
            <w:rFonts w:ascii="Arial" w:hAnsi="Arial" w:cs="Arial"/>
          </w:rPr>
          <w:fldChar w:fldCharType="separate"/>
        </w:r>
        <w:r>
          <w:rPr>
            <w:rFonts w:ascii="Arial" w:hAnsi="Arial" w:cs="Arial"/>
            <w:noProof/>
          </w:rPr>
          <w:t>8</w:t>
        </w:r>
        <w:r w:rsidRPr="001B3224">
          <w:rPr>
            <w:rFonts w:ascii="Arial" w:hAnsi="Arial" w:cs="Arial"/>
            <w:noProof/>
          </w:rPr>
          <w:fldChar w:fldCharType="end"/>
        </w:r>
      </w:p>
    </w:sdtContent>
  </w:sdt>
  <w:p w14:paraId="5540B7DC" w14:textId="77777777" w:rsidR="00BD7903" w:rsidRPr="004D36CF" w:rsidRDefault="00BD7903">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B1359" w14:textId="77777777" w:rsidR="005974DC" w:rsidRDefault="005974DC">
      <w:r>
        <w:separator/>
      </w:r>
    </w:p>
  </w:footnote>
  <w:footnote w:type="continuationSeparator" w:id="0">
    <w:p w14:paraId="40D94665" w14:textId="77777777" w:rsidR="005974DC" w:rsidRDefault="005974DC">
      <w:r>
        <w:continuationSeparator/>
      </w:r>
    </w:p>
  </w:footnote>
  <w:footnote w:type="continuationNotice" w:id="1">
    <w:p w14:paraId="2B3B7B16" w14:textId="77777777" w:rsidR="005974DC" w:rsidRDefault="005974D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BD7903" w14:paraId="062B7115" w14:textId="77777777">
      <w:trPr>
        <w:cantSplit/>
        <w:trHeight w:hRule="exact" w:val="5273"/>
      </w:trPr>
      <w:tc>
        <w:tcPr>
          <w:tcW w:w="993" w:type="dxa"/>
          <w:textDirection w:val="btLr"/>
          <w:vAlign w:val="bottom"/>
        </w:tcPr>
        <w:p w14:paraId="194EFC22" w14:textId="77777777" w:rsidR="00BD7903" w:rsidRPr="00C9479A" w:rsidRDefault="00BD7903"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8241" behindDoc="0" locked="0" layoutInCell="0" allowOverlap="1" wp14:anchorId="11D2CC60" wp14:editId="5EF74528">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DB31B"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BD7903" w14:paraId="14DFD001" w14:textId="77777777">
      <w:trPr>
        <w:cantSplit/>
        <w:trHeight w:hRule="exact" w:val="5670"/>
      </w:trPr>
      <w:tc>
        <w:tcPr>
          <w:tcW w:w="993" w:type="dxa"/>
          <w:textDirection w:val="btLr"/>
          <w:vAlign w:val="bottom"/>
        </w:tcPr>
        <w:p w14:paraId="4B9DE61B" w14:textId="77777777" w:rsidR="00BD7903" w:rsidRDefault="00BD7903" w:rsidP="002438BE">
          <w:pPr>
            <w:pStyle w:val="Address"/>
            <w:framePr w:w="992" w:h="10943" w:hRule="exact" w:wrap="around" w:vAnchor="page" w:hAnchor="page" w:x="10199" w:y="5041"/>
            <w:rPr>
              <w:rFonts w:ascii="Arial" w:hAnsi="Arial" w:cs="Arial"/>
              <w:b/>
              <w:noProof/>
              <w:lang w:eastAsia="en-GB"/>
            </w:rPr>
          </w:pPr>
          <w:r w:rsidRPr="006E19ED">
            <w:rPr>
              <w:rFonts w:ascii="Arial" w:hAnsi="Arial" w:cs="Arial"/>
              <w:b/>
              <w:noProof/>
              <w:lang w:eastAsia="en-GB"/>
            </w:rPr>
            <mc:AlternateContent>
              <mc:Choice Requires="wps">
                <w:drawing>
                  <wp:anchor distT="0" distB="0" distL="114300" distR="114300" simplePos="0" relativeHeight="251658242" behindDoc="0" locked="0" layoutInCell="0" allowOverlap="1" wp14:anchorId="4F24F7E8" wp14:editId="58475A18">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75072" id="Line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6E19ED">
            <w:rPr>
              <w:rFonts w:ascii="Arial" w:hAnsi="Arial" w:cs="Arial"/>
              <w:b/>
              <w:noProof/>
              <w:lang w:eastAsia="en-GB"/>
            </w:rPr>
            <w:t>For further information, please contact:</w:t>
          </w:r>
        </w:p>
        <w:p w14:paraId="03916B7C" w14:textId="77777777" w:rsidR="00BD7903" w:rsidRPr="003035D5" w:rsidRDefault="00BD7903" w:rsidP="002438BE">
          <w:pPr>
            <w:pStyle w:val="Address"/>
            <w:framePr w:w="992" w:h="10943" w:hRule="exact" w:wrap="around" w:vAnchor="page" w:hAnchor="page" w:x="10199" w:y="5041"/>
            <w:rPr>
              <w:rFonts w:ascii="Arial" w:hAnsi="Arial" w:cs="Arial"/>
              <w:b/>
              <w:bCs/>
            </w:rPr>
          </w:pPr>
          <w:r w:rsidRPr="004B17E2">
            <w:rPr>
              <w:rFonts w:ascii="Arial" w:hAnsi="Arial" w:cs="Arial"/>
              <w:b/>
              <w:bCs/>
            </w:rPr>
            <w:t>Iredia Oboh, Public Affairs and Campaigns Adviser</w:t>
          </w:r>
        </w:p>
        <w:p w14:paraId="7CD52712" w14:textId="77777777" w:rsidR="00BD7903" w:rsidRDefault="00BD7903" w:rsidP="002438BE">
          <w:pPr>
            <w:pStyle w:val="Address"/>
            <w:framePr w:w="992" w:h="10943" w:hRule="exact" w:wrap="around" w:vAnchor="page" w:hAnchor="page" w:x="10199" w:y="5041"/>
            <w:rPr>
              <w:rFonts w:ascii="Arial" w:hAnsi="Arial" w:cs="Arial"/>
            </w:rPr>
          </w:pPr>
          <w:r>
            <w:rPr>
              <w:rFonts w:ascii="Arial" w:hAnsi="Arial" w:cs="Arial"/>
            </w:rPr>
            <w:t xml:space="preserve">Email: </w:t>
          </w:r>
          <w:hyperlink r:id="rId1" w:history="1">
            <w:r w:rsidRPr="00305FBE">
              <w:rPr>
                <w:rStyle w:val="Hyperlink"/>
                <w:rFonts w:ascii="Arial" w:hAnsi="Arial" w:cs="Arial"/>
              </w:rPr>
              <w:t>iredia.oboh@local.gov.uk</w:t>
            </w:r>
          </w:hyperlink>
          <w:r>
            <w:rPr>
              <w:rFonts w:ascii="Arial" w:hAnsi="Arial" w:cs="Arial"/>
            </w:rPr>
            <w:t xml:space="preserve"> Tel: 0207 664 3127</w:t>
          </w:r>
        </w:p>
        <w:p w14:paraId="1848D221" w14:textId="77777777" w:rsidR="00BD7903" w:rsidRDefault="00BD7903" w:rsidP="002438BE">
          <w:pPr>
            <w:pStyle w:val="Address"/>
            <w:framePr w:w="992" w:h="10943" w:hRule="exact" w:wrap="around" w:vAnchor="page" w:hAnchor="page" w:x="10199" w:y="5041"/>
            <w:rPr>
              <w:rFonts w:ascii="Arial" w:hAnsi="Arial" w:cs="Arial"/>
            </w:rPr>
          </w:pPr>
          <w:r>
            <w:rPr>
              <w:rFonts w:ascii="Arial" w:hAnsi="Arial" w:cs="Arial"/>
            </w:rPr>
            <w:t>Local Government Association Company Number 11177145</w:t>
          </w:r>
        </w:p>
        <w:p w14:paraId="3CB207BE" w14:textId="77777777" w:rsidR="00BD7903" w:rsidRDefault="00BD7903" w:rsidP="003B66C6">
          <w:pPr>
            <w:pStyle w:val="Address2"/>
            <w:framePr w:wrap="around"/>
          </w:pPr>
        </w:p>
      </w:tc>
    </w:tr>
  </w:tbl>
  <w:p w14:paraId="693B70E1" w14:textId="77777777" w:rsidR="00BD7903" w:rsidRDefault="00BD7903">
    <w:pPr>
      <w:pStyle w:val="Header"/>
    </w:pPr>
    <w:r>
      <w:rPr>
        <w:noProof/>
        <w:lang w:eastAsia="en-GB"/>
      </w:rPr>
      <mc:AlternateContent>
        <mc:Choice Requires="wps">
          <w:drawing>
            <wp:anchor distT="0" distB="0" distL="114300" distR="114300" simplePos="0" relativeHeight="251658240" behindDoc="0" locked="0" layoutInCell="0" allowOverlap="1" wp14:anchorId="44582A41" wp14:editId="0559C9CC">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196ED" w14:textId="77777777" w:rsidR="00BD7903" w:rsidRDefault="00BD7903" w:rsidP="00B54126">
                          <w:pPr>
                            <w:pStyle w:val="Logo"/>
                            <w:jc w:val="center"/>
                          </w:pPr>
                          <w:r>
                            <w:rPr>
                              <w:lang w:eastAsia="en-GB"/>
                            </w:rPr>
                            <w:drawing>
                              <wp:inline distT="0" distB="0" distL="0" distR="0" wp14:anchorId="04107467" wp14:editId="064E4759">
                                <wp:extent cx="685800" cy="11525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582A41"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60B196ED" w14:textId="77777777" w:rsidR="00BD7903" w:rsidRDefault="00BD7903" w:rsidP="00B54126">
                    <w:pPr>
                      <w:pStyle w:val="Logo"/>
                      <w:jc w:val="center"/>
                    </w:pPr>
                    <w:r>
                      <w:rPr>
                        <w:lang w:eastAsia="en-GB"/>
                      </w:rPr>
                      <w:drawing>
                        <wp:inline distT="0" distB="0" distL="0" distR="0" wp14:anchorId="04107467" wp14:editId="064E4759">
                          <wp:extent cx="685800" cy="115252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B2600" w14:textId="77777777" w:rsidR="00BD7903" w:rsidRDefault="00BD7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C2DAB"/>
    <w:multiLevelType w:val="hybridMultilevel"/>
    <w:tmpl w:val="52864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7760F7"/>
    <w:multiLevelType w:val="hybridMultilevel"/>
    <w:tmpl w:val="7F648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CE4325"/>
    <w:multiLevelType w:val="hybridMultilevel"/>
    <w:tmpl w:val="A2E0F2C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B563902"/>
    <w:multiLevelType w:val="multilevel"/>
    <w:tmpl w:val="5E5C6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A8521A"/>
    <w:multiLevelType w:val="hybridMultilevel"/>
    <w:tmpl w:val="F6140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90C3D21"/>
    <w:multiLevelType w:val="hybridMultilevel"/>
    <w:tmpl w:val="9D52E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21546"/>
    <w:multiLevelType w:val="hybridMultilevel"/>
    <w:tmpl w:val="BC4E8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2C7173"/>
    <w:multiLevelType w:val="multilevel"/>
    <w:tmpl w:val="55B434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EA04D42"/>
    <w:multiLevelType w:val="multilevel"/>
    <w:tmpl w:val="56B02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8F7D68"/>
    <w:multiLevelType w:val="hybridMultilevel"/>
    <w:tmpl w:val="845AE0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5C1459C"/>
    <w:multiLevelType w:val="hybridMultilevel"/>
    <w:tmpl w:val="74E4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0F6947"/>
    <w:multiLevelType w:val="hybridMultilevel"/>
    <w:tmpl w:val="505A0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3" w15:restartNumberingAfterBreak="0">
    <w:nsid w:val="57E94E8E"/>
    <w:multiLevelType w:val="hybridMultilevel"/>
    <w:tmpl w:val="D0F25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77128C"/>
    <w:multiLevelType w:val="hybridMultilevel"/>
    <w:tmpl w:val="7B9C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25104"/>
    <w:multiLevelType w:val="multilevel"/>
    <w:tmpl w:val="D7B27D4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10B36AC"/>
    <w:multiLevelType w:val="hybridMultilevel"/>
    <w:tmpl w:val="25162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E27A9"/>
    <w:multiLevelType w:val="multilevel"/>
    <w:tmpl w:val="91D2AE10"/>
    <w:lvl w:ilvl="0">
      <w:numFmt w:val="decimal"/>
      <w:lvlText w:val="%1"/>
      <w:lvlJc w:val="left"/>
      <w:pPr>
        <w:ind w:left="430" w:hanging="430"/>
      </w:pPr>
      <w:rPr>
        <w:rFonts w:hint="default"/>
      </w:rPr>
    </w:lvl>
    <w:lvl w:ilvl="1">
      <w:start w:val="19"/>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630544"/>
    <w:multiLevelType w:val="multilevel"/>
    <w:tmpl w:val="58EA7016"/>
    <w:lvl w:ilvl="0">
      <w:numFmt w:val="decimal"/>
      <w:lvlText w:val="%1"/>
      <w:lvlJc w:val="left"/>
      <w:pPr>
        <w:ind w:left="430" w:hanging="430"/>
      </w:pPr>
      <w:rPr>
        <w:rFonts w:hint="default"/>
      </w:rPr>
    </w:lvl>
    <w:lvl w:ilvl="1">
      <w:start w:val="19"/>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BB72844"/>
    <w:multiLevelType w:val="multilevel"/>
    <w:tmpl w:val="165E6936"/>
    <w:lvl w:ilvl="0">
      <w:start w:val="1"/>
      <w:numFmt w:val="bullet"/>
      <w:lvlText w:val=""/>
      <w:lvlJc w:val="left"/>
      <w:pPr>
        <w:ind w:left="1584" w:hanging="360"/>
      </w:pPr>
      <w:rPr>
        <w:rFonts w:ascii="Symbol" w:hAnsi="Symbol" w:hint="default"/>
        <w:b/>
      </w:rPr>
    </w:lvl>
    <w:lvl w:ilvl="1">
      <w:start w:val="1"/>
      <w:numFmt w:val="decimal"/>
      <w:lvlText w:val="%1.%2."/>
      <w:lvlJc w:val="left"/>
      <w:pPr>
        <w:ind w:left="2016" w:hanging="432"/>
      </w:pPr>
      <w:rPr>
        <w:rFonts w:hint="default"/>
        <w:b w:val="0"/>
      </w:rPr>
    </w:lvl>
    <w:lvl w:ilvl="2">
      <w:start w:val="1"/>
      <w:numFmt w:val="decimal"/>
      <w:lvlText w:val="%1.%2.%3."/>
      <w:lvlJc w:val="left"/>
      <w:pPr>
        <w:ind w:left="2448" w:hanging="504"/>
      </w:pPr>
      <w:rPr>
        <w:rFonts w:hint="default"/>
        <w:b w:val="0"/>
      </w:rPr>
    </w:lvl>
    <w:lvl w:ilvl="3">
      <w:start w:val="1"/>
      <w:numFmt w:val="decimal"/>
      <w:lvlText w:val="%1.%2.%3.%4."/>
      <w:lvlJc w:val="left"/>
      <w:pPr>
        <w:ind w:left="2952" w:hanging="648"/>
      </w:pPr>
      <w:rPr>
        <w:rFonts w:hint="default"/>
      </w:rPr>
    </w:lvl>
    <w:lvl w:ilvl="4">
      <w:start w:val="1"/>
      <w:numFmt w:val="decimal"/>
      <w:lvlText w:val="%1.%2.%3.%4.%5."/>
      <w:lvlJc w:val="left"/>
      <w:pPr>
        <w:ind w:left="3456" w:hanging="792"/>
      </w:pPr>
      <w:rPr>
        <w:rFonts w:hint="default"/>
      </w:rPr>
    </w:lvl>
    <w:lvl w:ilvl="5">
      <w:start w:val="1"/>
      <w:numFmt w:val="decimal"/>
      <w:lvlText w:val="%1.%2.%3.%4.%5.%6."/>
      <w:lvlJc w:val="left"/>
      <w:pPr>
        <w:ind w:left="3960" w:hanging="936"/>
      </w:pPr>
      <w:rPr>
        <w:rFonts w:hint="default"/>
      </w:rPr>
    </w:lvl>
    <w:lvl w:ilvl="6">
      <w:start w:val="1"/>
      <w:numFmt w:val="decimal"/>
      <w:lvlText w:val="%1.%2.%3.%4.%5.%6.%7."/>
      <w:lvlJc w:val="left"/>
      <w:pPr>
        <w:ind w:left="4464" w:hanging="1080"/>
      </w:pPr>
      <w:rPr>
        <w:rFonts w:hint="default"/>
      </w:rPr>
    </w:lvl>
    <w:lvl w:ilvl="7">
      <w:start w:val="1"/>
      <w:numFmt w:val="decimal"/>
      <w:lvlText w:val="%1.%2.%3.%4.%5.%6.%7.%8."/>
      <w:lvlJc w:val="left"/>
      <w:pPr>
        <w:ind w:left="4968" w:hanging="1224"/>
      </w:pPr>
      <w:rPr>
        <w:rFonts w:hint="default"/>
      </w:rPr>
    </w:lvl>
    <w:lvl w:ilvl="8">
      <w:start w:val="1"/>
      <w:numFmt w:val="decimal"/>
      <w:lvlText w:val="%1.%2.%3.%4.%5.%6.%7.%8.%9."/>
      <w:lvlJc w:val="left"/>
      <w:pPr>
        <w:ind w:left="5544" w:hanging="1440"/>
      </w:pPr>
      <w:rPr>
        <w:rFonts w:hint="default"/>
      </w:rPr>
    </w:lvl>
  </w:abstractNum>
  <w:abstractNum w:abstractNumId="20" w15:restartNumberingAfterBreak="0">
    <w:nsid w:val="6C44367A"/>
    <w:multiLevelType w:val="hybridMultilevel"/>
    <w:tmpl w:val="442CC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5137BA"/>
    <w:multiLevelType w:val="hybridMultilevel"/>
    <w:tmpl w:val="4500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8456D7"/>
    <w:multiLevelType w:val="hybridMultilevel"/>
    <w:tmpl w:val="84EE41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6836ED"/>
    <w:multiLevelType w:val="hybridMultilevel"/>
    <w:tmpl w:val="A60CC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7A4828"/>
    <w:multiLevelType w:val="multilevel"/>
    <w:tmpl w:val="CBD2B40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24"/>
  </w:num>
  <w:num w:numId="3">
    <w:abstractNumId w:val="19"/>
  </w:num>
  <w:num w:numId="4">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4"/>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ind w:left="792" w:hanging="432"/>
        </w:pPr>
        <w:rPr>
          <w:rFonts w:hint="default"/>
          <w:b w:val="0"/>
        </w:rPr>
      </w:lvl>
    </w:lvlOverride>
    <w:lvlOverride w:ilvl="2">
      <w:lvl w:ilvl="2">
        <w:start w:val="1"/>
        <w:numFmt w:val="decimal"/>
        <w:lvlText w:val="%1.%2.%3."/>
        <w:lvlJc w:val="left"/>
        <w:pPr>
          <w:ind w:left="1588" w:hanging="868"/>
        </w:pPr>
        <w:rPr>
          <w:rFonts w:hint="default"/>
          <w:b w:val="0"/>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1"/>
  </w:num>
  <w:num w:numId="16">
    <w:abstractNumId w:val="15"/>
  </w:num>
  <w:num w:numId="17">
    <w:abstractNumId w:val="1"/>
  </w:num>
  <w:num w:numId="18">
    <w:abstractNumId w:val="6"/>
  </w:num>
  <w:num w:numId="19">
    <w:abstractNumId w:val="7"/>
  </w:num>
  <w:num w:numId="20">
    <w:abstractNumId w:val="23"/>
  </w:num>
  <w:num w:numId="21">
    <w:abstractNumId w:val="3"/>
  </w:num>
  <w:num w:numId="22">
    <w:abstractNumId w:val="13"/>
  </w:num>
  <w:num w:numId="23">
    <w:abstractNumId w:val="16"/>
  </w:num>
  <w:num w:numId="24">
    <w:abstractNumId w:val="10"/>
  </w:num>
  <w:num w:numId="25">
    <w:abstractNumId w:val="4"/>
  </w:num>
  <w:num w:numId="26">
    <w:abstractNumId w:val="17"/>
  </w:num>
  <w:num w:numId="27">
    <w:abstractNumId w:val="18"/>
  </w:num>
  <w:num w:numId="28">
    <w:abstractNumId w:val="9"/>
  </w:num>
  <w:num w:numId="29">
    <w:abstractNumId w:val="20"/>
  </w:num>
  <w:num w:numId="30">
    <w:abstractNumId w:val="8"/>
  </w:num>
  <w:num w:numId="31">
    <w:abstractNumId w:val="2"/>
  </w:num>
  <w:num w:numId="32">
    <w:abstractNumId w:val="5"/>
  </w:num>
  <w:num w:numId="33">
    <w:abstractNumId w:val="21"/>
  </w:num>
  <w:num w:numId="34">
    <w:abstractNumId w:val="22"/>
  </w:num>
  <w:num w:numId="35">
    <w:abstractNumId w:val="0"/>
  </w:num>
  <w:num w:numId="3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477"/>
    <w:rsid w:val="00000057"/>
    <w:rsid w:val="00000D1E"/>
    <w:rsid w:val="00001959"/>
    <w:rsid w:val="000031AD"/>
    <w:rsid w:val="000044BC"/>
    <w:rsid w:val="00005F9B"/>
    <w:rsid w:val="00014CC6"/>
    <w:rsid w:val="000153A8"/>
    <w:rsid w:val="00015D24"/>
    <w:rsid w:val="00017973"/>
    <w:rsid w:val="00017A47"/>
    <w:rsid w:val="00021D60"/>
    <w:rsid w:val="00022C97"/>
    <w:rsid w:val="00023291"/>
    <w:rsid w:val="0002349C"/>
    <w:rsid w:val="00024407"/>
    <w:rsid w:val="000268FF"/>
    <w:rsid w:val="00026977"/>
    <w:rsid w:val="000273AA"/>
    <w:rsid w:val="00027C2D"/>
    <w:rsid w:val="00030930"/>
    <w:rsid w:val="000314E4"/>
    <w:rsid w:val="0003178F"/>
    <w:rsid w:val="00031849"/>
    <w:rsid w:val="00031AEC"/>
    <w:rsid w:val="00035F3C"/>
    <w:rsid w:val="000362F2"/>
    <w:rsid w:val="00036BBF"/>
    <w:rsid w:val="00036E76"/>
    <w:rsid w:val="00036FB2"/>
    <w:rsid w:val="000407B6"/>
    <w:rsid w:val="0004240D"/>
    <w:rsid w:val="00042C97"/>
    <w:rsid w:val="000444C6"/>
    <w:rsid w:val="000463EF"/>
    <w:rsid w:val="00050062"/>
    <w:rsid w:val="00050705"/>
    <w:rsid w:val="0005245D"/>
    <w:rsid w:val="0005361A"/>
    <w:rsid w:val="00053787"/>
    <w:rsid w:val="00054FBC"/>
    <w:rsid w:val="000571E4"/>
    <w:rsid w:val="000627D3"/>
    <w:rsid w:val="00063D38"/>
    <w:rsid w:val="00064F70"/>
    <w:rsid w:val="00066191"/>
    <w:rsid w:val="000661C1"/>
    <w:rsid w:val="00067C79"/>
    <w:rsid w:val="00070F94"/>
    <w:rsid w:val="00071C31"/>
    <w:rsid w:val="000723F3"/>
    <w:rsid w:val="000728C1"/>
    <w:rsid w:val="00073FF9"/>
    <w:rsid w:val="000750C5"/>
    <w:rsid w:val="0007537E"/>
    <w:rsid w:val="0008032A"/>
    <w:rsid w:val="00080390"/>
    <w:rsid w:val="00080DBD"/>
    <w:rsid w:val="00081A6F"/>
    <w:rsid w:val="00081C8F"/>
    <w:rsid w:val="000830D0"/>
    <w:rsid w:val="00086141"/>
    <w:rsid w:val="00086B57"/>
    <w:rsid w:val="00087168"/>
    <w:rsid w:val="00087F5E"/>
    <w:rsid w:val="000901C3"/>
    <w:rsid w:val="00090FA8"/>
    <w:rsid w:val="000919F7"/>
    <w:rsid w:val="00091A41"/>
    <w:rsid w:val="00091C94"/>
    <w:rsid w:val="00094251"/>
    <w:rsid w:val="000959E0"/>
    <w:rsid w:val="00096F30"/>
    <w:rsid w:val="000976E7"/>
    <w:rsid w:val="000A112C"/>
    <w:rsid w:val="000A152A"/>
    <w:rsid w:val="000A1C11"/>
    <w:rsid w:val="000A2A47"/>
    <w:rsid w:val="000A36E5"/>
    <w:rsid w:val="000A3F9B"/>
    <w:rsid w:val="000A51DD"/>
    <w:rsid w:val="000A59A7"/>
    <w:rsid w:val="000A5DB7"/>
    <w:rsid w:val="000B01C0"/>
    <w:rsid w:val="000B274C"/>
    <w:rsid w:val="000B4C8B"/>
    <w:rsid w:val="000B644B"/>
    <w:rsid w:val="000B7F50"/>
    <w:rsid w:val="000C0BD2"/>
    <w:rsid w:val="000C1283"/>
    <w:rsid w:val="000C3C90"/>
    <w:rsid w:val="000C3CAF"/>
    <w:rsid w:val="000C43AB"/>
    <w:rsid w:val="000C4E67"/>
    <w:rsid w:val="000C5404"/>
    <w:rsid w:val="000C54F7"/>
    <w:rsid w:val="000C77EF"/>
    <w:rsid w:val="000D26CC"/>
    <w:rsid w:val="000D79F4"/>
    <w:rsid w:val="000E0A78"/>
    <w:rsid w:val="000E0B61"/>
    <w:rsid w:val="000E0E27"/>
    <w:rsid w:val="000E3D46"/>
    <w:rsid w:val="000E3FD6"/>
    <w:rsid w:val="000E430F"/>
    <w:rsid w:val="000E5C2E"/>
    <w:rsid w:val="000E64C1"/>
    <w:rsid w:val="000F316F"/>
    <w:rsid w:val="000F3D5E"/>
    <w:rsid w:val="000F431F"/>
    <w:rsid w:val="000F7EE7"/>
    <w:rsid w:val="000F7F46"/>
    <w:rsid w:val="000F7F7C"/>
    <w:rsid w:val="001021B3"/>
    <w:rsid w:val="00104307"/>
    <w:rsid w:val="00106C12"/>
    <w:rsid w:val="0011473E"/>
    <w:rsid w:val="00114796"/>
    <w:rsid w:val="00115B40"/>
    <w:rsid w:val="00115DE6"/>
    <w:rsid w:val="00117937"/>
    <w:rsid w:val="00121D34"/>
    <w:rsid w:val="001229C2"/>
    <w:rsid w:val="00125619"/>
    <w:rsid w:val="00125B9D"/>
    <w:rsid w:val="00132FB4"/>
    <w:rsid w:val="00133CC7"/>
    <w:rsid w:val="00136C7B"/>
    <w:rsid w:val="00136ECC"/>
    <w:rsid w:val="00137636"/>
    <w:rsid w:val="00140C2A"/>
    <w:rsid w:val="00140EFC"/>
    <w:rsid w:val="00143492"/>
    <w:rsid w:val="00144523"/>
    <w:rsid w:val="0014785D"/>
    <w:rsid w:val="00154EC4"/>
    <w:rsid w:val="00155CC3"/>
    <w:rsid w:val="00157C07"/>
    <w:rsid w:val="001623FC"/>
    <w:rsid w:val="001628EE"/>
    <w:rsid w:val="00164A8B"/>
    <w:rsid w:val="001659D7"/>
    <w:rsid w:val="00165DAF"/>
    <w:rsid w:val="00167ABF"/>
    <w:rsid w:val="00170489"/>
    <w:rsid w:val="0017074E"/>
    <w:rsid w:val="00171C39"/>
    <w:rsid w:val="00171E39"/>
    <w:rsid w:val="00172B48"/>
    <w:rsid w:val="00172BCD"/>
    <w:rsid w:val="00175636"/>
    <w:rsid w:val="00175B06"/>
    <w:rsid w:val="00176E14"/>
    <w:rsid w:val="00177F78"/>
    <w:rsid w:val="00180639"/>
    <w:rsid w:val="00180ADD"/>
    <w:rsid w:val="001822E5"/>
    <w:rsid w:val="001826C1"/>
    <w:rsid w:val="00183C02"/>
    <w:rsid w:val="001846DC"/>
    <w:rsid w:val="00184AA1"/>
    <w:rsid w:val="00185965"/>
    <w:rsid w:val="00186116"/>
    <w:rsid w:val="001864C6"/>
    <w:rsid w:val="00187563"/>
    <w:rsid w:val="0019073E"/>
    <w:rsid w:val="00190E70"/>
    <w:rsid w:val="00190ED1"/>
    <w:rsid w:val="0019119C"/>
    <w:rsid w:val="001925C5"/>
    <w:rsid w:val="00192A8E"/>
    <w:rsid w:val="00194000"/>
    <w:rsid w:val="001963E0"/>
    <w:rsid w:val="00196726"/>
    <w:rsid w:val="00197334"/>
    <w:rsid w:val="001A1396"/>
    <w:rsid w:val="001A3138"/>
    <w:rsid w:val="001A6AA9"/>
    <w:rsid w:val="001A7BB3"/>
    <w:rsid w:val="001B0425"/>
    <w:rsid w:val="001B1911"/>
    <w:rsid w:val="001B3224"/>
    <w:rsid w:val="001B701F"/>
    <w:rsid w:val="001B7770"/>
    <w:rsid w:val="001C0E2F"/>
    <w:rsid w:val="001C1670"/>
    <w:rsid w:val="001C5371"/>
    <w:rsid w:val="001C594E"/>
    <w:rsid w:val="001C6BF7"/>
    <w:rsid w:val="001D00E7"/>
    <w:rsid w:val="001D1A32"/>
    <w:rsid w:val="001D3568"/>
    <w:rsid w:val="001D3DC3"/>
    <w:rsid w:val="001E07AD"/>
    <w:rsid w:val="001E31CC"/>
    <w:rsid w:val="001E43F7"/>
    <w:rsid w:val="001E6758"/>
    <w:rsid w:val="001F03D1"/>
    <w:rsid w:val="001F0F20"/>
    <w:rsid w:val="001F2CAE"/>
    <w:rsid w:val="001F5E5D"/>
    <w:rsid w:val="001F649D"/>
    <w:rsid w:val="00202BB8"/>
    <w:rsid w:val="00202DB7"/>
    <w:rsid w:val="00203968"/>
    <w:rsid w:val="00205E4A"/>
    <w:rsid w:val="0020713E"/>
    <w:rsid w:val="00211A01"/>
    <w:rsid w:val="00212AFF"/>
    <w:rsid w:val="00212DCC"/>
    <w:rsid w:val="002134EC"/>
    <w:rsid w:val="00213E23"/>
    <w:rsid w:val="00216A05"/>
    <w:rsid w:val="002207F7"/>
    <w:rsid w:val="0022475A"/>
    <w:rsid w:val="00225477"/>
    <w:rsid w:val="00225E6A"/>
    <w:rsid w:val="00226F32"/>
    <w:rsid w:val="00230FAE"/>
    <w:rsid w:val="00231AEF"/>
    <w:rsid w:val="00232AAC"/>
    <w:rsid w:val="00235B38"/>
    <w:rsid w:val="00236008"/>
    <w:rsid w:val="002365E8"/>
    <w:rsid w:val="002370E3"/>
    <w:rsid w:val="00240BE4"/>
    <w:rsid w:val="00241C1F"/>
    <w:rsid w:val="00243153"/>
    <w:rsid w:val="002438BE"/>
    <w:rsid w:val="002453F5"/>
    <w:rsid w:val="00245924"/>
    <w:rsid w:val="00246284"/>
    <w:rsid w:val="0024629E"/>
    <w:rsid w:val="00246DFE"/>
    <w:rsid w:val="002516E3"/>
    <w:rsid w:val="00251F4B"/>
    <w:rsid w:val="0025413C"/>
    <w:rsid w:val="00257EF1"/>
    <w:rsid w:val="00260887"/>
    <w:rsid w:val="00262615"/>
    <w:rsid w:val="00262C6F"/>
    <w:rsid w:val="00262F33"/>
    <w:rsid w:val="0026522D"/>
    <w:rsid w:val="00266AF8"/>
    <w:rsid w:val="00270FA1"/>
    <w:rsid w:val="002730DF"/>
    <w:rsid w:val="002749D0"/>
    <w:rsid w:val="00275BE0"/>
    <w:rsid w:val="00276DF0"/>
    <w:rsid w:val="00277D71"/>
    <w:rsid w:val="00280471"/>
    <w:rsid w:val="002809F7"/>
    <w:rsid w:val="0028159B"/>
    <w:rsid w:val="0028382B"/>
    <w:rsid w:val="00284DD7"/>
    <w:rsid w:val="00284E31"/>
    <w:rsid w:val="00286424"/>
    <w:rsid w:val="00290C9D"/>
    <w:rsid w:val="0029341D"/>
    <w:rsid w:val="00293816"/>
    <w:rsid w:val="00295C9F"/>
    <w:rsid w:val="00296745"/>
    <w:rsid w:val="00296ABB"/>
    <w:rsid w:val="002A2A15"/>
    <w:rsid w:val="002A3B14"/>
    <w:rsid w:val="002A4C37"/>
    <w:rsid w:val="002A4F4C"/>
    <w:rsid w:val="002A79DC"/>
    <w:rsid w:val="002B0891"/>
    <w:rsid w:val="002B0FF0"/>
    <w:rsid w:val="002B1309"/>
    <w:rsid w:val="002B20F4"/>
    <w:rsid w:val="002B292E"/>
    <w:rsid w:val="002B5FDE"/>
    <w:rsid w:val="002B669A"/>
    <w:rsid w:val="002B6A2B"/>
    <w:rsid w:val="002B6BB3"/>
    <w:rsid w:val="002B775C"/>
    <w:rsid w:val="002C25B5"/>
    <w:rsid w:val="002C2D33"/>
    <w:rsid w:val="002C3C8B"/>
    <w:rsid w:val="002C3F32"/>
    <w:rsid w:val="002C5942"/>
    <w:rsid w:val="002D0087"/>
    <w:rsid w:val="002D106B"/>
    <w:rsid w:val="002D44D9"/>
    <w:rsid w:val="002D735F"/>
    <w:rsid w:val="002E0171"/>
    <w:rsid w:val="002E08F2"/>
    <w:rsid w:val="002E1FF9"/>
    <w:rsid w:val="002E436D"/>
    <w:rsid w:val="002E43EB"/>
    <w:rsid w:val="002E47FE"/>
    <w:rsid w:val="002E5E73"/>
    <w:rsid w:val="002E70D8"/>
    <w:rsid w:val="002F0099"/>
    <w:rsid w:val="002F0ABF"/>
    <w:rsid w:val="002F10B0"/>
    <w:rsid w:val="002F181F"/>
    <w:rsid w:val="002F2780"/>
    <w:rsid w:val="002F54A9"/>
    <w:rsid w:val="0030170B"/>
    <w:rsid w:val="0030183C"/>
    <w:rsid w:val="00301B33"/>
    <w:rsid w:val="003028FF"/>
    <w:rsid w:val="00302EDB"/>
    <w:rsid w:val="00304089"/>
    <w:rsid w:val="00305172"/>
    <w:rsid w:val="00306637"/>
    <w:rsid w:val="00306D21"/>
    <w:rsid w:val="00307BAD"/>
    <w:rsid w:val="00311C19"/>
    <w:rsid w:val="003136BE"/>
    <w:rsid w:val="003156B6"/>
    <w:rsid w:val="0033646A"/>
    <w:rsid w:val="003376E5"/>
    <w:rsid w:val="00341060"/>
    <w:rsid w:val="003429F4"/>
    <w:rsid w:val="00346E6A"/>
    <w:rsid w:val="00351DD9"/>
    <w:rsid w:val="00352FF0"/>
    <w:rsid w:val="003533B3"/>
    <w:rsid w:val="00354657"/>
    <w:rsid w:val="00360F60"/>
    <w:rsid w:val="003629EA"/>
    <w:rsid w:val="0037074C"/>
    <w:rsid w:val="00370B34"/>
    <w:rsid w:val="0037211F"/>
    <w:rsid w:val="003758EE"/>
    <w:rsid w:val="0037721E"/>
    <w:rsid w:val="0037776F"/>
    <w:rsid w:val="00377BED"/>
    <w:rsid w:val="0038047B"/>
    <w:rsid w:val="003813D4"/>
    <w:rsid w:val="0038143C"/>
    <w:rsid w:val="00383046"/>
    <w:rsid w:val="003838E6"/>
    <w:rsid w:val="00385E3F"/>
    <w:rsid w:val="00385F59"/>
    <w:rsid w:val="00386725"/>
    <w:rsid w:val="0039193F"/>
    <w:rsid w:val="00392EE2"/>
    <w:rsid w:val="00395012"/>
    <w:rsid w:val="003953A4"/>
    <w:rsid w:val="00395475"/>
    <w:rsid w:val="003955FA"/>
    <w:rsid w:val="003A0B38"/>
    <w:rsid w:val="003A4099"/>
    <w:rsid w:val="003A45D6"/>
    <w:rsid w:val="003A58E3"/>
    <w:rsid w:val="003A704B"/>
    <w:rsid w:val="003B068A"/>
    <w:rsid w:val="003B5B56"/>
    <w:rsid w:val="003B6105"/>
    <w:rsid w:val="003B66C6"/>
    <w:rsid w:val="003B6714"/>
    <w:rsid w:val="003C0070"/>
    <w:rsid w:val="003C09A6"/>
    <w:rsid w:val="003C0BC5"/>
    <w:rsid w:val="003C1133"/>
    <w:rsid w:val="003C1775"/>
    <w:rsid w:val="003C3161"/>
    <w:rsid w:val="003C3E20"/>
    <w:rsid w:val="003C4369"/>
    <w:rsid w:val="003C486B"/>
    <w:rsid w:val="003C4BC6"/>
    <w:rsid w:val="003C733B"/>
    <w:rsid w:val="003D05B3"/>
    <w:rsid w:val="003D080E"/>
    <w:rsid w:val="003D0BBB"/>
    <w:rsid w:val="003D1007"/>
    <w:rsid w:val="003D2322"/>
    <w:rsid w:val="003D2AA3"/>
    <w:rsid w:val="003D4EE8"/>
    <w:rsid w:val="003D5043"/>
    <w:rsid w:val="003D52E2"/>
    <w:rsid w:val="003D5BD7"/>
    <w:rsid w:val="003D7078"/>
    <w:rsid w:val="003D76EB"/>
    <w:rsid w:val="003E1081"/>
    <w:rsid w:val="003E2C6A"/>
    <w:rsid w:val="003E4C68"/>
    <w:rsid w:val="003E72E4"/>
    <w:rsid w:val="003E7C38"/>
    <w:rsid w:val="003F0648"/>
    <w:rsid w:val="003F08CE"/>
    <w:rsid w:val="003F3700"/>
    <w:rsid w:val="003F5D27"/>
    <w:rsid w:val="0040081B"/>
    <w:rsid w:val="00400A3E"/>
    <w:rsid w:val="004030A1"/>
    <w:rsid w:val="00403CD2"/>
    <w:rsid w:val="004060F5"/>
    <w:rsid w:val="004062FB"/>
    <w:rsid w:val="00407276"/>
    <w:rsid w:val="00410C40"/>
    <w:rsid w:val="00412CEE"/>
    <w:rsid w:val="004162AD"/>
    <w:rsid w:val="00416FE4"/>
    <w:rsid w:val="004222D7"/>
    <w:rsid w:val="00425338"/>
    <w:rsid w:val="0042621B"/>
    <w:rsid w:val="00431BB7"/>
    <w:rsid w:val="00432005"/>
    <w:rsid w:val="00433998"/>
    <w:rsid w:val="00433B0D"/>
    <w:rsid w:val="00435955"/>
    <w:rsid w:val="00435FBE"/>
    <w:rsid w:val="004365AB"/>
    <w:rsid w:val="00436F6A"/>
    <w:rsid w:val="004449A5"/>
    <w:rsid w:val="00446B9C"/>
    <w:rsid w:val="00446ED9"/>
    <w:rsid w:val="00447176"/>
    <w:rsid w:val="004522A3"/>
    <w:rsid w:val="0045234D"/>
    <w:rsid w:val="00452C4A"/>
    <w:rsid w:val="00455FA1"/>
    <w:rsid w:val="00456126"/>
    <w:rsid w:val="004563C9"/>
    <w:rsid w:val="00466944"/>
    <w:rsid w:val="004672B0"/>
    <w:rsid w:val="00467C04"/>
    <w:rsid w:val="00471C2E"/>
    <w:rsid w:val="00473F9C"/>
    <w:rsid w:val="004747F8"/>
    <w:rsid w:val="00475427"/>
    <w:rsid w:val="00476205"/>
    <w:rsid w:val="00476629"/>
    <w:rsid w:val="0047732E"/>
    <w:rsid w:val="00487B6C"/>
    <w:rsid w:val="00487BD8"/>
    <w:rsid w:val="00487DB3"/>
    <w:rsid w:val="00487FBE"/>
    <w:rsid w:val="00494827"/>
    <w:rsid w:val="0049644F"/>
    <w:rsid w:val="00497AF5"/>
    <w:rsid w:val="004A1162"/>
    <w:rsid w:val="004A6326"/>
    <w:rsid w:val="004B04B3"/>
    <w:rsid w:val="004B1CF6"/>
    <w:rsid w:val="004B1D45"/>
    <w:rsid w:val="004B2348"/>
    <w:rsid w:val="004B5FB9"/>
    <w:rsid w:val="004C0167"/>
    <w:rsid w:val="004C0CD7"/>
    <w:rsid w:val="004C1A6E"/>
    <w:rsid w:val="004C2677"/>
    <w:rsid w:val="004C43CB"/>
    <w:rsid w:val="004C6040"/>
    <w:rsid w:val="004C6224"/>
    <w:rsid w:val="004C6C3D"/>
    <w:rsid w:val="004D06E5"/>
    <w:rsid w:val="004D35B3"/>
    <w:rsid w:val="004D35BF"/>
    <w:rsid w:val="004D36CF"/>
    <w:rsid w:val="004D5956"/>
    <w:rsid w:val="004E1F38"/>
    <w:rsid w:val="004E440C"/>
    <w:rsid w:val="004E5BD7"/>
    <w:rsid w:val="004F0AF7"/>
    <w:rsid w:val="004F1046"/>
    <w:rsid w:val="004F1F16"/>
    <w:rsid w:val="004F38D7"/>
    <w:rsid w:val="004F4CDC"/>
    <w:rsid w:val="004F5785"/>
    <w:rsid w:val="004F68C1"/>
    <w:rsid w:val="004F6F59"/>
    <w:rsid w:val="00501235"/>
    <w:rsid w:val="00502886"/>
    <w:rsid w:val="00504A40"/>
    <w:rsid w:val="005065EA"/>
    <w:rsid w:val="00507AB3"/>
    <w:rsid w:val="005100DC"/>
    <w:rsid w:val="0051082E"/>
    <w:rsid w:val="0051391C"/>
    <w:rsid w:val="005140A2"/>
    <w:rsid w:val="005144B3"/>
    <w:rsid w:val="00516DAA"/>
    <w:rsid w:val="00517221"/>
    <w:rsid w:val="0052296A"/>
    <w:rsid w:val="00524D57"/>
    <w:rsid w:val="0052556A"/>
    <w:rsid w:val="00527048"/>
    <w:rsid w:val="00527A66"/>
    <w:rsid w:val="005306AC"/>
    <w:rsid w:val="00530FC5"/>
    <w:rsid w:val="00531599"/>
    <w:rsid w:val="005322D6"/>
    <w:rsid w:val="005328F7"/>
    <w:rsid w:val="00532D5F"/>
    <w:rsid w:val="0053450D"/>
    <w:rsid w:val="005353D6"/>
    <w:rsid w:val="00535674"/>
    <w:rsid w:val="00536944"/>
    <w:rsid w:val="00545F63"/>
    <w:rsid w:val="005539B9"/>
    <w:rsid w:val="00554E86"/>
    <w:rsid w:val="00555280"/>
    <w:rsid w:val="005570B4"/>
    <w:rsid w:val="00561F7F"/>
    <w:rsid w:val="00562235"/>
    <w:rsid w:val="00564114"/>
    <w:rsid w:val="005649E8"/>
    <w:rsid w:val="005679BA"/>
    <w:rsid w:val="005712B2"/>
    <w:rsid w:val="00571A2E"/>
    <w:rsid w:val="00571DDA"/>
    <w:rsid w:val="00574D71"/>
    <w:rsid w:val="00575787"/>
    <w:rsid w:val="00575E1D"/>
    <w:rsid w:val="00577E2A"/>
    <w:rsid w:val="00580A7D"/>
    <w:rsid w:val="00581581"/>
    <w:rsid w:val="00581895"/>
    <w:rsid w:val="0058279B"/>
    <w:rsid w:val="0059239C"/>
    <w:rsid w:val="005939A1"/>
    <w:rsid w:val="00595881"/>
    <w:rsid w:val="00597434"/>
    <w:rsid w:val="005974DC"/>
    <w:rsid w:val="00597655"/>
    <w:rsid w:val="005A0A32"/>
    <w:rsid w:val="005A1F24"/>
    <w:rsid w:val="005A21B8"/>
    <w:rsid w:val="005A2AE9"/>
    <w:rsid w:val="005A5679"/>
    <w:rsid w:val="005A56AA"/>
    <w:rsid w:val="005A6276"/>
    <w:rsid w:val="005A6466"/>
    <w:rsid w:val="005B09C0"/>
    <w:rsid w:val="005B1CB6"/>
    <w:rsid w:val="005B3BB9"/>
    <w:rsid w:val="005B6C07"/>
    <w:rsid w:val="005B7BD5"/>
    <w:rsid w:val="005C26D8"/>
    <w:rsid w:val="005C2864"/>
    <w:rsid w:val="005C34EA"/>
    <w:rsid w:val="005C37AD"/>
    <w:rsid w:val="005D0615"/>
    <w:rsid w:val="005D190D"/>
    <w:rsid w:val="005D3CE1"/>
    <w:rsid w:val="005D422B"/>
    <w:rsid w:val="005E06EF"/>
    <w:rsid w:val="005E150A"/>
    <w:rsid w:val="005E1F5F"/>
    <w:rsid w:val="005E4C40"/>
    <w:rsid w:val="005E721F"/>
    <w:rsid w:val="005E75E7"/>
    <w:rsid w:val="005E7707"/>
    <w:rsid w:val="005F03A7"/>
    <w:rsid w:val="005F049F"/>
    <w:rsid w:val="005F20D7"/>
    <w:rsid w:val="005F4718"/>
    <w:rsid w:val="005F605A"/>
    <w:rsid w:val="005F650E"/>
    <w:rsid w:val="005F67D6"/>
    <w:rsid w:val="005F6A90"/>
    <w:rsid w:val="0060024D"/>
    <w:rsid w:val="00601198"/>
    <w:rsid w:val="006037D9"/>
    <w:rsid w:val="006045A4"/>
    <w:rsid w:val="00610F5E"/>
    <w:rsid w:val="00613C73"/>
    <w:rsid w:val="00614FBD"/>
    <w:rsid w:val="0062018F"/>
    <w:rsid w:val="00620CC0"/>
    <w:rsid w:val="0062161A"/>
    <w:rsid w:val="00621893"/>
    <w:rsid w:val="006231C5"/>
    <w:rsid w:val="006237BA"/>
    <w:rsid w:val="00626ADB"/>
    <w:rsid w:val="00630D43"/>
    <w:rsid w:val="006310D6"/>
    <w:rsid w:val="00631D43"/>
    <w:rsid w:val="00632A3E"/>
    <w:rsid w:val="00637935"/>
    <w:rsid w:val="00637C21"/>
    <w:rsid w:val="00637E6E"/>
    <w:rsid w:val="00640290"/>
    <w:rsid w:val="00640866"/>
    <w:rsid w:val="00642469"/>
    <w:rsid w:val="00644759"/>
    <w:rsid w:val="0064489D"/>
    <w:rsid w:val="00651DBA"/>
    <w:rsid w:val="00651EDD"/>
    <w:rsid w:val="00651F4E"/>
    <w:rsid w:val="0065358D"/>
    <w:rsid w:val="00654A91"/>
    <w:rsid w:val="00654F33"/>
    <w:rsid w:val="00660122"/>
    <w:rsid w:val="00661352"/>
    <w:rsid w:val="006616E8"/>
    <w:rsid w:val="00664D22"/>
    <w:rsid w:val="0066772A"/>
    <w:rsid w:val="00674E7E"/>
    <w:rsid w:val="006763F5"/>
    <w:rsid w:val="006764E0"/>
    <w:rsid w:val="006804FD"/>
    <w:rsid w:val="00680FEA"/>
    <w:rsid w:val="00681DC6"/>
    <w:rsid w:val="006824FE"/>
    <w:rsid w:val="00682C82"/>
    <w:rsid w:val="00682D69"/>
    <w:rsid w:val="0068370C"/>
    <w:rsid w:val="00683813"/>
    <w:rsid w:val="0068415B"/>
    <w:rsid w:val="00685A8F"/>
    <w:rsid w:val="00686CE3"/>
    <w:rsid w:val="00687FA0"/>
    <w:rsid w:val="00690D4C"/>
    <w:rsid w:val="00690E63"/>
    <w:rsid w:val="0069171B"/>
    <w:rsid w:val="00694179"/>
    <w:rsid w:val="00694900"/>
    <w:rsid w:val="0069570C"/>
    <w:rsid w:val="00696110"/>
    <w:rsid w:val="006A421E"/>
    <w:rsid w:val="006B00CA"/>
    <w:rsid w:val="006B1C84"/>
    <w:rsid w:val="006B3A63"/>
    <w:rsid w:val="006B481F"/>
    <w:rsid w:val="006B4DA2"/>
    <w:rsid w:val="006B6075"/>
    <w:rsid w:val="006B62D6"/>
    <w:rsid w:val="006C1FFD"/>
    <w:rsid w:val="006C24D8"/>
    <w:rsid w:val="006C59AC"/>
    <w:rsid w:val="006C5C51"/>
    <w:rsid w:val="006C7765"/>
    <w:rsid w:val="006D24C5"/>
    <w:rsid w:val="006D4819"/>
    <w:rsid w:val="006D79F5"/>
    <w:rsid w:val="006E1AF2"/>
    <w:rsid w:val="006E2886"/>
    <w:rsid w:val="006E47D1"/>
    <w:rsid w:val="006E4E59"/>
    <w:rsid w:val="006F13EA"/>
    <w:rsid w:val="006F207F"/>
    <w:rsid w:val="006F2144"/>
    <w:rsid w:val="006F2D31"/>
    <w:rsid w:val="006F34DE"/>
    <w:rsid w:val="006F4E89"/>
    <w:rsid w:val="006F501C"/>
    <w:rsid w:val="00700078"/>
    <w:rsid w:val="00700921"/>
    <w:rsid w:val="00705A97"/>
    <w:rsid w:val="0070624E"/>
    <w:rsid w:val="007127BC"/>
    <w:rsid w:val="00712E60"/>
    <w:rsid w:val="00715B9E"/>
    <w:rsid w:val="00716702"/>
    <w:rsid w:val="00717452"/>
    <w:rsid w:val="00717492"/>
    <w:rsid w:val="007224D5"/>
    <w:rsid w:val="00722552"/>
    <w:rsid w:val="007238FA"/>
    <w:rsid w:val="00724FAC"/>
    <w:rsid w:val="00730452"/>
    <w:rsid w:val="007400CE"/>
    <w:rsid w:val="0074140B"/>
    <w:rsid w:val="0074163A"/>
    <w:rsid w:val="007421AD"/>
    <w:rsid w:val="00742A39"/>
    <w:rsid w:val="00744228"/>
    <w:rsid w:val="007451A5"/>
    <w:rsid w:val="007451C0"/>
    <w:rsid w:val="0074526B"/>
    <w:rsid w:val="00745C1B"/>
    <w:rsid w:val="007473D6"/>
    <w:rsid w:val="007479E5"/>
    <w:rsid w:val="00751CDA"/>
    <w:rsid w:val="00752988"/>
    <w:rsid w:val="007529D5"/>
    <w:rsid w:val="007556A1"/>
    <w:rsid w:val="00755ABF"/>
    <w:rsid w:val="0075639A"/>
    <w:rsid w:val="007570C3"/>
    <w:rsid w:val="007626E3"/>
    <w:rsid w:val="0076280B"/>
    <w:rsid w:val="007637BF"/>
    <w:rsid w:val="00764A51"/>
    <w:rsid w:val="00765001"/>
    <w:rsid w:val="00765B61"/>
    <w:rsid w:val="00765C2E"/>
    <w:rsid w:val="00765D9A"/>
    <w:rsid w:val="007670A0"/>
    <w:rsid w:val="007716FD"/>
    <w:rsid w:val="00774AB9"/>
    <w:rsid w:val="00776435"/>
    <w:rsid w:val="00777695"/>
    <w:rsid w:val="007779BB"/>
    <w:rsid w:val="00781321"/>
    <w:rsid w:val="00782574"/>
    <w:rsid w:val="00786C7B"/>
    <w:rsid w:val="00786F22"/>
    <w:rsid w:val="00790E7A"/>
    <w:rsid w:val="007916CD"/>
    <w:rsid w:val="00793ADA"/>
    <w:rsid w:val="007967CF"/>
    <w:rsid w:val="00796FB5"/>
    <w:rsid w:val="007A333E"/>
    <w:rsid w:val="007A3ECF"/>
    <w:rsid w:val="007A3F09"/>
    <w:rsid w:val="007A7FDC"/>
    <w:rsid w:val="007B0285"/>
    <w:rsid w:val="007B4C4B"/>
    <w:rsid w:val="007B4F01"/>
    <w:rsid w:val="007B56CC"/>
    <w:rsid w:val="007C2122"/>
    <w:rsid w:val="007C214E"/>
    <w:rsid w:val="007C7786"/>
    <w:rsid w:val="007C797F"/>
    <w:rsid w:val="007C7EFC"/>
    <w:rsid w:val="007D193A"/>
    <w:rsid w:val="007D1EC3"/>
    <w:rsid w:val="007D2154"/>
    <w:rsid w:val="007D3437"/>
    <w:rsid w:val="007D48DB"/>
    <w:rsid w:val="007D65D7"/>
    <w:rsid w:val="007D752A"/>
    <w:rsid w:val="007E5005"/>
    <w:rsid w:val="007E55E8"/>
    <w:rsid w:val="007E65CE"/>
    <w:rsid w:val="007E6946"/>
    <w:rsid w:val="007E6E3A"/>
    <w:rsid w:val="007F4EC8"/>
    <w:rsid w:val="007F562C"/>
    <w:rsid w:val="007F69E8"/>
    <w:rsid w:val="007F6C3F"/>
    <w:rsid w:val="00800484"/>
    <w:rsid w:val="00800ABC"/>
    <w:rsid w:val="00801795"/>
    <w:rsid w:val="008026BD"/>
    <w:rsid w:val="00802FDC"/>
    <w:rsid w:val="00805C49"/>
    <w:rsid w:val="00806D28"/>
    <w:rsid w:val="00812D19"/>
    <w:rsid w:val="00813357"/>
    <w:rsid w:val="00813AB4"/>
    <w:rsid w:val="00815C94"/>
    <w:rsid w:val="00817350"/>
    <w:rsid w:val="00820995"/>
    <w:rsid w:val="00821BD7"/>
    <w:rsid w:val="00822371"/>
    <w:rsid w:val="00825D74"/>
    <w:rsid w:val="00826320"/>
    <w:rsid w:val="00834ADF"/>
    <w:rsid w:val="00835C80"/>
    <w:rsid w:val="00836294"/>
    <w:rsid w:val="0084399C"/>
    <w:rsid w:val="00844277"/>
    <w:rsid w:val="00844E13"/>
    <w:rsid w:val="0085089A"/>
    <w:rsid w:val="00851982"/>
    <w:rsid w:val="00851C4F"/>
    <w:rsid w:val="00853D45"/>
    <w:rsid w:val="00853E99"/>
    <w:rsid w:val="008557E5"/>
    <w:rsid w:val="00857589"/>
    <w:rsid w:val="00860BC5"/>
    <w:rsid w:val="00863EAC"/>
    <w:rsid w:val="00863FB6"/>
    <w:rsid w:val="00865016"/>
    <w:rsid w:val="0086662B"/>
    <w:rsid w:val="00867C9B"/>
    <w:rsid w:val="00871FC1"/>
    <w:rsid w:val="00872B06"/>
    <w:rsid w:val="00874743"/>
    <w:rsid w:val="008777EE"/>
    <w:rsid w:val="008817CA"/>
    <w:rsid w:val="00883065"/>
    <w:rsid w:val="00885096"/>
    <w:rsid w:val="0088598D"/>
    <w:rsid w:val="0088680F"/>
    <w:rsid w:val="00886BEA"/>
    <w:rsid w:val="008871BD"/>
    <w:rsid w:val="0089510F"/>
    <w:rsid w:val="008961ED"/>
    <w:rsid w:val="00896BA7"/>
    <w:rsid w:val="008975C5"/>
    <w:rsid w:val="008A12CD"/>
    <w:rsid w:val="008A1321"/>
    <w:rsid w:val="008A3156"/>
    <w:rsid w:val="008A3D87"/>
    <w:rsid w:val="008A7C82"/>
    <w:rsid w:val="008B1350"/>
    <w:rsid w:val="008C0152"/>
    <w:rsid w:val="008C1EE6"/>
    <w:rsid w:val="008C3602"/>
    <w:rsid w:val="008C381C"/>
    <w:rsid w:val="008C599D"/>
    <w:rsid w:val="008C6CB4"/>
    <w:rsid w:val="008D1C6C"/>
    <w:rsid w:val="008D23E1"/>
    <w:rsid w:val="008D3A3D"/>
    <w:rsid w:val="008D3A3E"/>
    <w:rsid w:val="008D5310"/>
    <w:rsid w:val="008D76E6"/>
    <w:rsid w:val="008E0C8E"/>
    <w:rsid w:val="008E304B"/>
    <w:rsid w:val="008E3CCE"/>
    <w:rsid w:val="008E4045"/>
    <w:rsid w:val="008E6657"/>
    <w:rsid w:val="008E6F7E"/>
    <w:rsid w:val="008F0F2E"/>
    <w:rsid w:val="008F1C03"/>
    <w:rsid w:val="008F27EB"/>
    <w:rsid w:val="008F380A"/>
    <w:rsid w:val="008F64CF"/>
    <w:rsid w:val="008F6A50"/>
    <w:rsid w:val="008F6F70"/>
    <w:rsid w:val="008F7959"/>
    <w:rsid w:val="0090202E"/>
    <w:rsid w:val="00902454"/>
    <w:rsid w:val="00902A45"/>
    <w:rsid w:val="00903F60"/>
    <w:rsid w:val="00905577"/>
    <w:rsid w:val="0090678E"/>
    <w:rsid w:val="00906791"/>
    <w:rsid w:val="009068AF"/>
    <w:rsid w:val="009074C2"/>
    <w:rsid w:val="00910477"/>
    <w:rsid w:val="009122EE"/>
    <w:rsid w:val="00915735"/>
    <w:rsid w:val="00917264"/>
    <w:rsid w:val="0092055F"/>
    <w:rsid w:val="009217E0"/>
    <w:rsid w:val="009222EE"/>
    <w:rsid w:val="00922552"/>
    <w:rsid w:val="00923453"/>
    <w:rsid w:val="00926246"/>
    <w:rsid w:val="009301D3"/>
    <w:rsid w:val="0093042F"/>
    <w:rsid w:val="009334FB"/>
    <w:rsid w:val="0093459D"/>
    <w:rsid w:val="00934FB0"/>
    <w:rsid w:val="00935731"/>
    <w:rsid w:val="0093596B"/>
    <w:rsid w:val="00935AF9"/>
    <w:rsid w:val="00936BA7"/>
    <w:rsid w:val="00940FA5"/>
    <w:rsid w:val="0094124B"/>
    <w:rsid w:val="0094617E"/>
    <w:rsid w:val="00947E77"/>
    <w:rsid w:val="00951134"/>
    <w:rsid w:val="00953D36"/>
    <w:rsid w:val="009541EA"/>
    <w:rsid w:val="00955037"/>
    <w:rsid w:val="00955260"/>
    <w:rsid w:val="00957CA4"/>
    <w:rsid w:val="00957D10"/>
    <w:rsid w:val="00962C37"/>
    <w:rsid w:val="009643AD"/>
    <w:rsid w:val="00965761"/>
    <w:rsid w:val="00967F39"/>
    <w:rsid w:val="0097185C"/>
    <w:rsid w:val="00972338"/>
    <w:rsid w:val="009741B3"/>
    <w:rsid w:val="00982415"/>
    <w:rsid w:val="00983045"/>
    <w:rsid w:val="00985A2E"/>
    <w:rsid w:val="00985BB8"/>
    <w:rsid w:val="00991D31"/>
    <w:rsid w:val="00995C55"/>
    <w:rsid w:val="00995E1A"/>
    <w:rsid w:val="009A0200"/>
    <w:rsid w:val="009A4758"/>
    <w:rsid w:val="009A5CDF"/>
    <w:rsid w:val="009A7D8D"/>
    <w:rsid w:val="009B06C8"/>
    <w:rsid w:val="009B199F"/>
    <w:rsid w:val="009B1EEE"/>
    <w:rsid w:val="009B4213"/>
    <w:rsid w:val="009B4E6F"/>
    <w:rsid w:val="009B5A00"/>
    <w:rsid w:val="009B772C"/>
    <w:rsid w:val="009B7BF0"/>
    <w:rsid w:val="009C28D9"/>
    <w:rsid w:val="009C2B1E"/>
    <w:rsid w:val="009C30D5"/>
    <w:rsid w:val="009C624F"/>
    <w:rsid w:val="009D2930"/>
    <w:rsid w:val="009D4D42"/>
    <w:rsid w:val="009D649D"/>
    <w:rsid w:val="009E00EF"/>
    <w:rsid w:val="009E2BCF"/>
    <w:rsid w:val="009E490B"/>
    <w:rsid w:val="009E7303"/>
    <w:rsid w:val="009E73E4"/>
    <w:rsid w:val="009F0D6A"/>
    <w:rsid w:val="009F3B49"/>
    <w:rsid w:val="009F4659"/>
    <w:rsid w:val="009F571B"/>
    <w:rsid w:val="009F7DA4"/>
    <w:rsid w:val="00A0095A"/>
    <w:rsid w:val="00A01326"/>
    <w:rsid w:val="00A02863"/>
    <w:rsid w:val="00A037E5"/>
    <w:rsid w:val="00A03D17"/>
    <w:rsid w:val="00A07F4D"/>
    <w:rsid w:val="00A109B1"/>
    <w:rsid w:val="00A11191"/>
    <w:rsid w:val="00A13B4D"/>
    <w:rsid w:val="00A165B1"/>
    <w:rsid w:val="00A20D1D"/>
    <w:rsid w:val="00A215A2"/>
    <w:rsid w:val="00A235F9"/>
    <w:rsid w:val="00A25DC5"/>
    <w:rsid w:val="00A26528"/>
    <w:rsid w:val="00A26C21"/>
    <w:rsid w:val="00A30546"/>
    <w:rsid w:val="00A32223"/>
    <w:rsid w:val="00A35C83"/>
    <w:rsid w:val="00A42E5F"/>
    <w:rsid w:val="00A50E1F"/>
    <w:rsid w:val="00A52BC2"/>
    <w:rsid w:val="00A5360D"/>
    <w:rsid w:val="00A53A28"/>
    <w:rsid w:val="00A54D9A"/>
    <w:rsid w:val="00A5579E"/>
    <w:rsid w:val="00A56F17"/>
    <w:rsid w:val="00A62EB7"/>
    <w:rsid w:val="00A65DC5"/>
    <w:rsid w:val="00A67209"/>
    <w:rsid w:val="00A70252"/>
    <w:rsid w:val="00A743AB"/>
    <w:rsid w:val="00A75FAD"/>
    <w:rsid w:val="00A81ED1"/>
    <w:rsid w:val="00A82A36"/>
    <w:rsid w:val="00A83E49"/>
    <w:rsid w:val="00A840C6"/>
    <w:rsid w:val="00A844D9"/>
    <w:rsid w:val="00A848FC"/>
    <w:rsid w:val="00A85067"/>
    <w:rsid w:val="00A85BE0"/>
    <w:rsid w:val="00A942D1"/>
    <w:rsid w:val="00A94D81"/>
    <w:rsid w:val="00A957D4"/>
    <w:rsid w:val="00AA19BF"/>
    <w:rsid w:val="00AA37B8"/>
    <w:rsid w:val="00AA7196"/>
    <w:rsid w:val="00AA77D9"/>
    <w:rsid w:val="00AB4046"/>
    <w:rsid w:val="00AC1945"/>
    <w:rsid w:val="00AC32D4"/>
    <w:rsid w:val="00AD122B"/>
    <w:rsid w:val="00AD2EC7"/>
    <w:rsid w:val="00AD38C3"/>
    <w:rsid w:val="00AD4DE1"/>
    <w:rsid w:val="00AD73E5"/>
    <w:rsid w:val="00AE1FED"/>
    <w:rsid w:val="00AE2845"/>
    <w:rsid w:val="00AE48A7"/>
    <w:rsid w:val="00AE74B5"/>
    <w:rsid w:val="00AF0AD1"/>
    <w:rsid w:val="00AF140A"/>
    <w:rsid w:val="00AF3924"/>
    <w:rsid w:val="00AF3FED"/>
    <w:rsid w:val="00AF68DB"/>
    <w:rsid w:val="00B0000B"/>
    <w:rsid w:val="00B0017F"/>
    <w:rsid w:val="00B04EEA"/>
    <w:rsid w:val="00B0523C"/>
    <w:rsid w:val="00B0561F"/>
    <w:rsid w:val="00B0734B"/>
    <w:rsid w:val="00B109A0"/>
    <w:rsid w:val="00B10C6F"/>
    <w:rsid w:val="00B10E50"/>
    <w:rsid w:val="00B11D54"/>
    <w:rsid w:val="00B127B5"/>
    <w:rsid w:val="00B14026"/>
    <w:rsid w:val="00B14233"/>
    <w:rsid w:val="00B17C43"/>
    <w:rsid w:val="00B20E4E"/>
    <w:rsid w:val="00B2197F"/>
    <w:rsid w:val="00B253F6"/>
    <w:rsid w:val="00B25DFA"/>
    <w:rsid w:val="00B26A99"/>
    <w:rsid w:val="00B313B0"/>
    <w:rsid w:val="00B31537"/>
    <w:rsid w:val="00B33315"/>
    <w:rsid w:val="00B35F37"/>
    <w:rsid w:val="00B41836"/>
    <w:rsid w:val="00B427ED"/>
    <w:rsid w:val="00B42F87"/>
    <w:rsid w:val="00B430E6"/>
    <w:rsid w:val="00B43234"/>
    <w:rsid w:val="00B451D5"/>
    <w:rsid w:val="00B45D39"/>
    <w:rsid w:val="00B46550"/>
    <w:rsid w:val="00B50B26"/>
    <w:rsid w:val="00B516F3"/>
    <w:rsid w:val="00B51BD2"/>
    <w:rsid w:val="00B52824"/>
    <w:rsid w:val="00B54126"/>
    <w:rsid w:val="00B5536E"/>
    <w:rsid w:val="00B557EE"/>
    <w:rsid w:val="00B609C6"/>
    <w:rsid w:val="00B62832"/>
    <w:rsid w:val="00B62BBE"/>
    <w:rsid w:val="00B63F93"/>
    <w:rsid w:val="00B641C5"/>
    <w:rsid w:val="00B6587C"/>
    <w:rsid w:val="00B65C1B"/>
    <w:rsid w:val="00B6733D"/>
    <w:rsid w:val="00B75F91"/>
    <w:rsid w:val="00B76F65"/>
    <w:rsid w:val="00B8047B"/>
    <w:rsid w:val="00B80A77"/>
    <w:rsid w:val="00B80F65"/>
    <w:rsid w:val="00B8191B"/>
    <w:rsid w:val="00B81DDC"/>
    <w:rsid w:val="00B82AE8"/>
    <w:rsid w:val="00B83097"/>
    <w:rsid w:val="00B87309"/>
    <w:rsid w:val="00B90577"/>
    <w:rsid w:val="00B91301"/>
    <w:rsid w:val="00B92619"/>
    <w:rsid w:val="00B92E78"/>
    <w:rsid w:val="00B95170"/>
    <w:rsid w:val="00B96CF6"/>
    <w:rsid w:val="00B9705C"/>
    <w:rsid w:val="00B97C7A"/>
    <w:rsid w:val="00BA1E3C"/>
    <w:rsid w:val="00BA35A5"/>
    <w:rsid w:val="00BA3ADC"/>
    <w:rsid w:val="00BA3F01"/>
    <w:rsid w:val="00BA40E7"/>
    <w:rsid w:val="00BA5116"/>
    <w:rsid w:val="00BA57CD"/>
    <w:rsid w:val="00BB1A94"/>
    <w:rsid w:val="00BB505E"/>
    <w:rsid w:val="00BB5E8C"/>
    <w:rsid w:val="00BB6FF1"/>
    <w:rsid w:val="00BC0F33"/>
    <w:rsid w:val="00BC141E"/>
    <w:rsid w:val="00BC1561"/>
    <w:rsid w:val="00BC167E"/>
    <w:rsid w:val="00BC6150"/>
    <w:rsid w:val="00BC7885"/>
    <w:rsid w:val="00BD0651"/>
    <w:rsid w:val="00BD1EA9"/>
    <w:rsid w:val="00BD2D49"/>
    <w:rsid w:val="00BD2DC8"/>
    <w:rsid w:val="00BD7903"/>
    <w:rsid w:val="00BE18DC"/>
    <w:rsid w:val="00BE2D5B"/>
    <w:rsid w:val="00BE31DA"/>
    <w:rsid w:val="00BE5A23"/>
    <w:rsid w:val="00BF01B2"/>
    <w:rsid w:val="00BF0ACA"/>
    <w:rsid w:val="00BF172E"/>
    <w:rsid w:val="00BF47FA"/>
    <w:rsid w:val="00BF4967"/>
    <w:rsid w:val="00BF4AE3"/>
    <w:rsid w:val="00BF694D"/>
    <w:rsid w:val="00BF7079"/>
    <w:rsid w:val="00BF7C93"/>
    <w:rsid w:val="00C028C1"/>
    <w:rsid w:val="00C04235"/>
    <w:rsid w:val="00C04CCB"/>
    <w:rsid w:val="00C054DC"/>
    <w:rsid w:val="00C0637C"/>
    <w:rsid w:val="00C07135"/>
    <w:rsid w:val="00C076BA"/>
    <w:rsid w:val="00C11E31"/>
    <w:rsid w:val="00C11F57"/>
    <w:rsid w:val="00C123DF"/>
    <w:rsid w:val="00C12B52"/>
    <w:rsid w:val="00C12BAD"/>
    <w:rsid w:val="00C13245"/>
    <w:rsid w:val="00C13849"/>
    <w:rsid w:val="00C15231"/>
    <w:rsid w:val="00C21D97"/>
    <w:rsid w:val="00C24AA7"/>
    <w:rsid w:val="00C2544D"/>
    <w:rsid w:val="00C2631D"/>
    <w:rsid w:val="00C315A8"/>
    <w:rsid w:val="00C34924"/>
    <w:rsid w:val="00C416F5"/>
    <w:rsid w:val="00C417A1"/>
    <w:rsid w:val="00C51A51"/>
    <w:rsid w:val="00C64DBD"/>
    <w:rsid w:val="00C6667A"/>
    <w:rsid w:val="00C6741E"/>
    <w:rsid w:val="00C678E5"/>
    <w:rsid w:val="00C71222"/>
    <w:rsid w:val="00C72FBA"/>
    <w:rsid w:val="00C74884"/>
    <w:rsid w:val="00C77E87"/>
    <w:rsid w:val="00C80EF6"/>
    <w:rsid w:val="00C8112B"/>
    <w:rsid w:val="00C82BA5"/>
    <w:rsid w:val="00C86FE8"/>
    <w:rsid w:val="00C90297"/>
    <w:rsid w:val="00C90B17"/>
    <w:rsid w:val="00C920AC"/>
    <w:rsid w:val="00C9479A"/>
    <w:rsid w:val="00C9752A"/>
    <w:rsid w:val="00CA157F"/>
    <w:rsid w:val="00CA3CDB"/>
    <w:rsid w:val="00CA5E14"/>
    <w:rsid w:val="00CB1F81"/>
    <w:rsid w:val="00CB21EC"/>
    <w:rsid w:val="00CB3795"/>
    <w:rsid w:val="00CB4D66"/>
    <w:rsid w:val="00CB4EF7"/>
    <w:rsid w:val="00CB504B"/>
    <w:rsid w:val="00CB60F2"/>
    <w:rsid w:val="00CB6705"/>
    <w:rsid w:val="00CB7A96"/>
    <w:rsid w:val="00CC20D8"/>
    <w:rsid w:val="00CC2EED"/>
    <w:rsid w:val="00CC3054"/>
    <w:rsid w:val="00CC4D44"/>
    <w:rsid w:val="00CD027F"/>
    <w:rsid w:val="00CD54BA"/>
    <w:rsid w:val="00CE09EB"/>
    <w:rsid w:val="00CE26A4"/>
    <w:rsid w:val="00CE3110"/>
    <w:rsid w:val="00CE3261"/>
    <w:rsid w:val="00CE348E"/>
    <w:rsid w:val="00CE7629"/>
    <w:rsid w:val="00CF042D"/>
    <w:rsid w:val="00CF09DE"/>
    <w:rsid w:val="00CF23BF"/>
    <w:rsid w:val="00CF6D1B"/>
    <w:rsid w:val="00CF7940"/>
    <w:rsid w:val="00D00859"/>
    <w:rsid w:val="00D017AB"/>
    <w:rsid w:val="00D01C53"/>
    <w:rsid w:val="00D028E8"/>
    <w:rsid w:val="00D03EA0"/>
    <w:rsid w:val="00D0478A"/>
    <w:rsid w:val="00D049B4"/>
    <w:rsid w:val="00D07313"/>
    <w:rsid w:val="00D1171B"/>
    <w:rsid w:val="00D172ED"/>
    <w:rsid w:val="00D21514"/>
    <w:rsid w:val="00D24B88"/>
    <w:rsid w:val="00D24E96"/>
    <w:rsid w:val="00D266B7"/>
    <w:rsid w:val="00D30CFD"/>
    <w:rsid w:val="00D320C6"/>
    <w:rsid w:val="00D32FAB"/>
    <w:rsid w:val="00D37405"/>
    <w:rsid w:val="00D37753"/>
    <w:rsid w:val="00D377B1"/>
    <w:rsid w:val="00D37993"/>
    <w:rsid w:val="00D418C9"/>
    <w:rsid w:val="00D433E8"/>
    <w:rsid w:val="00D4432E"/>
    <w:rsid w:val="00D44422"/>
    <w:rsid w:val="00D4681A"/>
    <w:rsid w:val="00D50688"/>
    <w:rsid w:val="00D5094C"/>
    <w:rsid w:val="00D50BF6"/>
    <w:rsid w:val="00D516A9"/>
    <w:rsid w:val="00D51EF6"/>
    <w:rsid w:val="00D5311C"/>
    <w:rsid w:val="00D55925"/>
    <w:rsid w:val="00D55B5A"/>
    <w:rsid w:val="00D5750A"/>
    <w:rsid w:val="00D5787E"/>
    <w:rsid w:val="00D57F05"/>
    <w:rsid w:val="00D6154A"/>
    <w:rsid w:val="00D617CE"/>
    <w:rsid w:val="00D61CE7"/>
    <w:rsid w:val="00D63245"/>
    <w:rsid w:val="00D63BB2"/>
    <w:rsid w:val="00D65338"/>
    <w:rsid w:val="00D67918"/>
    <w:rsid w:val="00D72FEC"/>
    <w:rsid w:val="00D740E4"/>
    <w:rsid w:val="00D74440"/>
    <w:rsid w:val="00D74CE4"/>
    <w:rsid w:val="00D76260"/>
    <w:rsid w:val="00D76EBC"/>
    <w:rsid w:val="00D771C5"/>
    <w:rsid w:val="00D77566"/>
    <w:rsid w:val="00D778AE"/>
    <w:rsid w:val="00D80208"/>
    <w:rsid w:val="00D84134"/>
    <w:rsid w:val="00D846B0"/>
    <w:rsid w:val="00D857F5"/>
    <w:rsid w:val="00D94C43"/>
    <w:rsid w:val="00DA48B2"/>
    <w:rsid w:val="00DA5155"/>
    <w:rsid w:val="00DA68A9"/>
    <w:rsid w:val="00DA7643"/>
    <w:rsid w:val="00DA7ABF"/>
    <w:rsid w:val="00DB0B86"/>
    <w:rsid w:val="00DB10ED"/>
    <w:rsid w:val="00DB1427"/>
    <w:rsid w:val="00DB3A1B"/>
    <w:rsid w:val="00DB3AC0"/>
    <w:rsid w:val="00DB614F"/>
    <w:rsid w:val="00DB6166"/>
    <w:rsid w:val="00DB6439"/>
    <w:rsid w:val="00DB680C"/>
    <w:rsid w:val="00DC34AA"/>
    <w:rsid w:val="00DD107B"/>
    <w:rsid w:val="00DD4D82"/>
    <w:rsid w:val="00DD598F"/>
    <w:rsid w:val="00DD5FED"/>
    <w:rsid w:val="00DD6716"/>
    <w:rsid w:val="00DE0BFD"/>
    <w:rsid w:val="00DE14A9"/>
    <w:rsid w:val="00DE3599"/>
    <w:rsid w:val="00DE3D09"/>
    <w:rsid w:val="00DE6070"/>
    <w:rsid w:val="00DE63DB"/>
    <w:rsid w:val="00DE7174"/>
    <w:rsid w:val="00DE7295"/>
    <w:rsid w:val="00DF22C4"/>
    <w:rsid w:val="00DF7515"/>
    <w:rsid w:val="00E001AE"/>
    <w:rsid w:val="00E01A58"/>
    <w:rsid w:val="00E0752F"/>
    <w:rsid w:val="00E13004"/>
    <w:rsid w:val="00E167A6"/>
    <w:rsid w:val="00E1766D"/>
    <w:rsid w:val="00E2451A"/>
    <w:rsid w:val="00E26FCE"/>
    <w:rsid w:val="00E30B3C"/>
    <w:rsid w:val="00E3390A"/>
    <w:rsid w:val="00E35333"/>
    <w:rsid w:val="00E35529"/>
    <w:rsid w:val="00E35B4B"/>
    <w:rsid w:val="00E36437"/>
    <w:rsid w:val="00E434A7"/>
    <w:rsid w:val="00E451C3"/>
    <w:rsid w:val="00E4539B"/>
    <w:rsid w:val="00E457BF"/>
    <w:rsid w:val="00E477C8"/>
    <w:rsid w:val="00E504A6"/>
    <w:rsid w:val="00E51444"/>
    <w:rsid w:val="00E5205C"/>
    <w:rsid w:val="00E52D87"/>
    <w:rsid w:val="00E5370E"/>
    <w:rsid w:val="00E548F5"/>
    <w:rsid w:val="00E54AA5"/>
    <w:rsid w:val="00E60C40"/>
    <w:rsid w:val="00E73A74"/>
    <w:rsid w:val="00E7416C"/>
    <w:rsid w:val="00E75782"/>
    <w:rsid w:val="00E75EBD"/>
    <w:rsid w:val="00E7653B"/>
    <w:rsid w:val="00E77302"/>
    <w:rsid w:val="00E805DD"/>
    <w:rsid w:val="00E86E98"/>
    <w:rsid w:val="00E8708F"/>
    <w:rsid w:val="00E92B54"/>
    <w:rsid w:val="00E95512"/>
    <w:rsid w:val="00E96312"/>
    <w:rsid w:val="00E97D96"/>
    <w:rsid w:val="00EA389E"/>
    <w:rsid w:val="00EA4356"/>
    <w:rsid w:val="00EA4B46"/>
    <w:rsid w:val="00EA5C4D"/>
    <w:rsid w:val="00EA6144"/>
    <w:rsid w:val="00EA69AD"/>
    <w:rsid w:val="00EA761C"/>
    <w:rsid w:val="00EB1B0A"/>
    <w:rsid w:val="00EB1B43"/>
    <w:rsid w:val="00EB55D3"/>
    <w:rsid w:val="00EC2EB2"/>
    <w:rsid w:val="00EC3782"/>
    <w:rsid w:val="00EC5903"/>
    <w:rsid w:val="00EC6056"/>
    <w:rsid w:val="00EC70CE"/>
    <w:rsid w:val="00EC7667"/>
    <w:rsid w:val="00ED32B0"/>
    <w:rsid w:val="00ED3AEF"/>
    <w:rsid w:val="00ED3BA1"/>
    <w:rsid w:val="00ED5505"/>
    <w:rsid w:val="00ED7B4D"/>
    <w:rsid w:val="00EE0383"/>
    <w:rsid w:val="00EE0DD1"/>
    <w:rsid w:val="00EE18AB"/>
    <w:rsid w:val="00EE223F"/>
    <w:rsid w:val="00EE32E4"/>
    <w:rsid w:val="00EE3C8E"/>
    <w:rsid w:val="00EF156D"/>
    <w:rsid w:val="00EF1770"/>
    <w:rsid w:val="00EF1E01"/>
    <w:rsid w:val="00EF618F"/>
    <w:rsid w:val="00EF688B"/>
    <w:rsid w:val="00F00F64"/>
    <w:rsid w:val="00F04383"/>
    <w:rsid w:val="00F050B2"/>
    <w:rsid w:val="00F0689D"/>
    <w:rsid w:val="00F07719"/>
    <w:rsid w:val="00F12058"/>
    <w:rsid w:val="00F13213"/>
    <w:rsid w:val="00F14796"/>
    <w:rsid w:val="00F14B7E"/>
    <w:rsid w:val="00F14BF8"/>
    <w:rsid w:val="00F14CF5"/>
    <w:rsid w:val="00F15821"/>
    <w:rsid w:val="00F15D7B"/>
    <w:rsid w:val="00F174E0"/>
    <w:rsid w:val="00F218B5"/>
    <w:rsid w:val="00F239AB"/>
    <w:rsid w:val="00F24EE0"/>
    <w:rsid w:val="00F25D79"/>
    <w:rsid w:val="00F27335"/>
    <w:rsid w:val="00F27561"/>
    <w:rsid w:val="00F27A06"/>
    <w:rsid w:val="00F27B3E"/>
    <w:rsid w:val="00F31B33"/>
    <w:rsid w:val="00F320F3"/>
    <w:rsid w:val="00F32407"/>
    <w:rsid w:val="00F33FBA"/>
    <w:rsid w:val="00F366B6"/>
    <w:rsid w:val="00F36714"/>
    <w:rsid w:val="00F368B7"/>
    <w:rsid w:val="00F36A11"/>
    <w:rsid w:val="00F40BF4"/>
    <w:rsid w:val="00F411D2"/>
    <w:rsid w:val="00F412F3"/>
    <w:rsid w:val="00F4172A"/>
    <w:rsid w:val="00F4189E"/>
    <w:rsid w:val="00F42199"/>
    <w:rsid w:val="00F43069"/>
    <w:rsid w:val="00F434C0"/>
    <w:rsid w:val="00F45428"/>
    <w:rsid w:val="00F4791B"/>
    <w:rsid w:val="00F51D0E"/>
    <w:rsid w:val="00F52402"/>
    <w:rsid w:val="00F52C1A"/>
    <w:rsid w:val="00F53168"/>
    <w:rsid w:val="00F5370F"/>
    <w:rsid w:val="00F56246"/>
    <w:rsid w:val="00F575E9"/>
    <w:rsid w:val="00F576CB"/>
    <w:rsid w:val="00F6022D"/>
    <w:rsid w:val="00F61B8F"/>
    <w:rsid w:val="00F6208E"/>
    <w:rsid w:val="00F63B23"/>
    <w:rsid w:val="00F65937"/>
    <w:rsid w:val="00F66907"/>
    <w:rsid w:val="00F67870"/>
    <w:rsid w:val="00F70E59"/>
    <w:rsid w:val="00F715E9"/>
    <w:rsid w:val="00F72083"/>
    <w:rsid w:val="00F7372B"/>
    <w:rsid w:val="00F74DA9"/>
    <w:rsid w:val="00F7534E"/>
    <w:rsid w:val="00F7572D"/>
    <w:rsid w:val="00F83FD7"/>
    <w:rsid w:val="00F84BF8"/>
    <w:rsid w:val="00F84D9C"/>
    <w:rsid w:val="00F85B17"/>
    <w:rsid w:val="00F877BD"/>
    <w:rsid w:val="00F9338C"/>
    <w:rsid w:val="00F93636"/>
    <w:rsid w:val="00F9592D"/>
    <w:rsid w:val="00F96015"/>
    <w:rsid w:val="00F96E5D"/>
    <w:rsid w:val="00F9797E"/>
    <w:rsid w:val="00FA1539"/>
    <w:rsid w:val="00FA54DC"/>
    <w:rsid w:val="00FA5B84"/>
    <w:rsid w:val="00FA6124"/>
    <w:rsid w:val="00FA6466"/>
    <w:rsid w:val="00FB0725"/>
    <w:rsid w:val="00FB2715"/>
    <w:rsid w:val="00FB2811"/>
    <w:rsid w:val="00FB28D6"/>
    <w:rsid w:val="00FB381B"/>
    <w:rsid w:val="00FB3BAE"/>
    <w:rsid w:val="00FB5A0E"/>
    <w:rsid w:val="00FB6144"/>
    <w:rsid w:val="00FB6DF9"/>
    <w:rsid w:val="00FB797D"/>
    <w:rsid w:val="00FB7C77"/>
    <w:rsid w:val="00FB7F89"/>
    <w:rsid w:val="00FC14A6"/>
    <w:rsid w:val="00FC23DC"/>
    <w:rsid w:val="00FC47B5"/>
    <w:rsid w:val="00FC5E28"/>
    <w:rsid w:val="00FC60A3"/>
    <w:rsid w:val="00FC75E3"/>
    <w:rsid w:val="00FD2ECA"/>
    <w:rsid w:val="00FD3151"/>
    <w:rsid w:val="00FE04CE"/>
    <w:rsid w:val="00FE0C0A"/>
    <w:rsid w:val="00FE1B95"/>
    <w:rsid w:val="00FE39E6"/>
    <w:rsid w:val="00FE4342"/>
    <w:rsid w:val="00FE4EDC"/>
    <w:rsid w:val="00FE597B"/>
    <w:rsid w:val="00FE6561"/>
    <w:rsid w:val="00FE7800"/>
    <w:rsid w:val="00FE7C7E"/>
    <w:rsid w:val="00FF25FA"/>
    <w:rsid w:val="00FF5C5D"/>
    <w:rsid w:val="060A5F29"/>
    <w:rsid w:val="09D5EFC4"/>
    <w:rsid w:val="0FBFCCC3"/>
    <w:rsid w:val="12CAFEE5"/>
    <w:rsid w:val="1BBE5167"/>
    <w:rsid w:val="1DF95602"/>
    <w:rsid w:val="2213F54A"/>
    <w:rsid w:val="23A50206"/>
    <w:rsid w:val="253DD964"/>
    <w:rsid w:val="29B5DA38"/>
    <w:rsid w:val="2EAAD414"/>
    <w:rsid w:val="3AF558C1"/>
    <w:rsid w:val="3B3EF5C3"/>
    <w:rsid w:val="41106241"/>
    <w:rsid w:val="4173C6DC"/>
    <w:rsid w:val="4F4B6AD5"/>
    <w:rsid w:val="507E8EBD"/>
    <w:rsid w:val="5EB21A77"/>
    <w:rsid w:val="6D2B64CE"/>
    <w:rsid w:val="7139A5D6"/>
    <w:rsid w:val="75AA6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722C306"/>
  <w15:docId w15:val="{3FE5FFD1-8D42-2F44-8320-535A3D65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1"/>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uiPriority w:val="99"/>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aliases w:val="Dot pt,F5 List Paragraph,List Paragraph1,Numbered Para 1,No Spacing1,List Paragraph Char Char Char,Indicator Text,Bullet Points,MAIN CONTENT,Bullet 1,Colorful List - Accent 11,List Paragraph12,List Paragraph2,Normal numbered,Bullet Style"/>
    <w:basedOn w:val="Normal"/>
    <w:link w:val="ListParagraphChar"/>
    <w:uiPriority w:val="34"/>
    <w:qFormat/>
    <w:rsid w:val="00EC6056"/>
    <w:pPr>
      <w:widowControl/>
      <w:spacing w:line="240" w:lineRule="auto"/>
      <w:ind w:left="720"/>
    </w:pPr>
    <w:rPr>
      <w:rFonts w:ascii="Verdana" w:eastAsiaTheme="minorHAnsi" w:hAnsi="Verdana"/>
      <w:sz w:val="24"/>
      <w:szCs w:val="24"/>
      <w:lang w:eastAsia="en-GB"/>
    </w:rPr>
  </w:style>
  <w:style w:type="paragraph" w:customStyle="1" w:styleId="Default">
    <w:name w:val="Default"/>
    <w:rsid w:val="00EC6056"/>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rsid w:val="00EC6056"/>
    <w:pPr>
      <w:widowControl/>
      <w:spacing w:line="240" w:lineRule="auto"/>
    </w:pPr>
    <w:rPr>
      <w:rFonts w:ascii="Times New Roman" w:hAnsi="Times New Roman"/>
      <w:sz w:val="20"/>
      <w:lang w:eastAsia="en-GB"/>
    </w:rPr>
  </w:style>
  <w:style w:type="character" w:customStyle="1" w:styleId="FootnoteTextChar">
    <w:name w:val="Footnote Text Char"/>
    <w:basedOn w:val="DefaultParagraphFont"/>
    <w:link w:val="FootnoteText"/>
    <w:uiPriority w:val="99"/>
    <w:rsid w:val="00EC6056"/>
  </w:style>
  <w:style w:type="character" w:styleId="FootnoteReference">
    <w:name w:val="footnote reference"/>
    <w:basedOn w:val="DefaultParagraphFont"/>
    <w:uiPriority w:val="99"/>
    <w:rsid w:val="00EC6056"/>
    <w:rPr>
      <w:vertAlign w:val="superscript"/>
    </w:rPr>
  </w:style>
  <w:style w:type="character" w:styleId="CommentReference">
    <w:name w:val="annotation reference"/>
    <w:basedOn w:val="DefaultParagraphFont"/>
    <w:uiPriority w:val="99"/>
    <w:rsid w:val="00EC6056"/>
    <w:rPr>
      <w:sz w:val="16"/>
      <w:szCs w:val="16"/>
    </w:rPr>
  </w:style>
  <w:style w:type="paragraph" w:styleId="CommentText">
    <w:name w:val="annotation text"/>
    <w:basedOn w:val="Normal"/>
    <w:link w:val="CommentTextChar"/>
    <w:uiPriority w:val="99"/>
    <w:rsid w:val="00EC6056"/>
    <w:pPr>
      <w:widowControl/>
      <w:spacing w:line="240" w:lineRule="auto"/>
    </w:pPr>
    <w:rPr>
      <w:rFonts w:ascii="Times New Roman" w:hAnsi="Times New Roman"/>
      <w:sz w:val="20"/>
      <w:lang w:eastAsia="en-GB"/>
    </w:rPr>
  </w:style>
  <w:style w:type="character" w:customStyle="1" w:styleId="CommentTextChar">
    <w:name w:val="Comment Text Char"/>
    <w:basedOn w:val="DefaultParagraphFont"/>
    <w:link w:val="CommentText"/>
    <w:uiPriority w:val="99"/>
    <w:rsid w:val="00EC6056"/>
  </w:style>
  <w:style w:type="character" w:customStyle="1" w:styleId="FooterChar">
    <w:name w:val="Footer Char"/>
    <w:basedOn w:val="DefaultParagraphFont"/>
    <w:link w:val="Footer"/>
    <w:uiPriority w:val="99"/>
    <w:rsid w:val="00A54D9A"/>
    <w:rPr>
      <w:rFonts w:ascii="Frutiger 45 Light" w:hAnsi="Frutiger 45 Light"/>
      <w:sz w:val="22"/>
      <w:lang w:eastAsia="en-US"/>
    </w:rPr>
  </w:style>
  <w:style w:type="paragraph" w:styleId="CommentSubject">
    <w:name w:val="annotation subject"/>
    <w:basedOn w:val="CommentText"/>
    <w:next w:val="CommentText"/>
    <w:link w:val="CommentSubjectChar"/>
    <w:rsid w:val="004E5BD7"/>
    <w:pPr>
      <w:widowControl w:val="0"/>
    </w:pPr>
    <w:rPr>
      <w:rFonts w:ascii="Frutiger 45 Light" w:hAnsi="Frutiger 45 Light"/>
      <w:b/>
      <w:bCs/>
      <w:lang w:eastAsia="en-US"/>
    </w:rPr>
  </w:style>
  <w:style w:type="character" w:customStyle="1" w:styleId="CommentSubjectChar">
    <w:name w:val="Comment Subject Char"/>
    <w:basedOn w:val="CommentTextChar"/>
    <w:link w:val="CommentSubject"/>
    <w:rsid w:val="004E5BD7"/>
    <w:rPr>
      <w:rFonts w:ascii="Frutiger 45 Light" w:hAnsi="Frutiger 45 Light"/>
      <w:b/>
      <w:bCs/>
      <w:lang w:eastAsia="en-US"/>
    </w:rPr>
  </w:style>
  <w:style w:type="character" w:styleId="FollowedHyperlink">
    <w:name w:val="FollowedHyperlink"/>
    <w:basedOn w:val="DefaultParagraphFont"/>
    <w:rsid w:val="002C5942"/>
    <w:rPr>
      <w:color w:val="800080" w:themeColor="followedHyperlink"/>
      <w:u w:val="single"/>
    </w:rPr>
  </w:style>
  <w:style w:type="paragraph" w:styleId="EndnoteText">
    <w:name w:val="endnote text"/>
    <w:basedOn w:val="Normal"/>
    <w:link w:val="EndnoteTextChar"/>
    <w:unhideWhenUsed/>
    <w:rsid w:val="00A5360D"/>
    <w:pPr>
      <w:spacing w:line="240" w:lineRule="auto"/>
    </w:pPr>
    <w:rPr>
      <w:sz w:val="20"/>
    </w:rPr>
  </w:style>
  <w:style w:type="character" w:customStyle="1" w:styleId="EndnoteTextChar">
    <w:name w:val="Endnote Text Char"/>
    <w:basedOn w:val="DefaultParagraphFont"/>
    <w:link w:val="EndnoteText"/>
    <w:uiPriority w:val="99"/>
    <w:rsid w:val="00A5360D"/>
    <w:rPr>
      <w:rFonts w:ascii="Frutiger 45 Light" w:hAnsi="Frutiger 45 Light"/>
      <w:lang w:eastAsia="en-US"/>
    </w:rPr>
  </w:style>
  <w:style w:type="character" w:styleId="EndnoteReference">
    <w:name w:val="endnote reference"/>
    <w:basedOn w:val="DefaultParagraphFont"/>
    <w:unhideWhenUsed/>
    <w:rsid w:val="00A5360D"/>
    <w:rPr>
      <w:vertAlign w:val="superscript"/>
    </w:rPr>
  </w:style>
  <w:style w:type="paragraph" w:styleId="NoSpacing">
    <w:name w:val="No Spacing"/>
    <w:uiPriority w:val="1"/>
    <w:qFormat/>
    <w:rsid w:val="0069570C"/>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1E31CC"/>
    <w:rPr>
      <w:rFonts w:ascii="Times New Roman" w:hAnsi="Times New Roman"/>
      <w:sz w:val="24"/>
      <w:szCs w:val="24"/>
    </w:rPr>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0031AD"/>
    <w:rPr>
      <w:rFonts w:ascii="Verdana" w:eastAsiaTheme="minorHAnsi" w:hAnsi="Verdana"/>
      <w:sz w:val="24"/>
      <w:szCs w:val="24"/>
    </w:rPr>
  </w:style>
  <w:style w:type="character" w:styleId="Strong">
    <w:name w:val="Strong"/>
    <w:uiPriority w:val="22"/>
    <w:qFormat/>
    <w:rsid w:val="008F6A50"/>
    <w:rPr>
      <w:b/>
      <w:bCs/>
    </w:rPr>
  </w:style>
  <w:style w:type="table" w:styleId="TableGrid">
    <w:name w:val="Table Grid"/>
    <w:basedOn w:val="TableNormal"/>
    <w:uiPriority w:val="39"/>
    <w:rsid w:val="00C0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5094C"/>
    <w:rPr>
      <w:color w:val="808080"/>
      <w:shd w:val="clear" w:color="auto" w:fill="E6E6E6"/>
    </w:rPr>
  </w:style>
  <w:style w:type="character" w:styleId="UnresolvedMention">
    <w:name w:val="Unresolved Mention"/>
    <w:basedOn w:val="DefaultParagraphFont"/>
    <w:uiPriority w:val="99"/>
    <w:semiHidden/>
    <w:unhideWhenUsed/>
    <w:rsid w:val="00694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77295">
      <w:bodyDiv w:val="1"/>
      <w:marLeft w:val="0"/>
      <w:marRight w:val="0"/>
      <w:marTop w:val="0"/>
      <w:marBottom w:val="0"/>
      <w:divBdr>
        <w:top w:val="none" w:sz="0" w:space="0" w:color="auto"/>
        <w:left w:val="none" w:sz="0" w:space="0" w:color="auto"/>
        <w:bottom w:val="none" w:sz="0" w:space="0" w:color="auto"/>
        <w:right w:val="none" w:sz="0" w:space="0" w:color="auto"/>
      </w:divBdr>
    </w:div>
    <w:div w:id="69272939">
      <w:bodyDiv w:val="1"/>
      <w:marLeft w:val="0"/>
      <w:marRight w:val="0"/>
      <w:marTop w:val="0"/>
      <w:marBottom w:val="0"/>
      <w:divBdr>
        <w:top w:val="none" w:sz="0" w:space="0" w:color="auto"/>
        <w:left w:val="none" w:sz="0" w:space="0" w:color="auto"/>
        <w:bottom w:val="none" w:sz="0" w:space="0" w:color="auto"/>
        <w:right w:val="none" w:sz="0" w:space="0" w:color="auto"/>
      </w:divBdr>
    </w:div>
    <w:div w:id="72242796">
      <w:bodyDiv w:val="1"/>
      <w:marLeft w:val="0"/>
      <w:marRight w:val="0"/>
      <w:marTop w:val="0"/>
      <w:marBottom w:val="0"/>
      <w:divBdr>
        <w:top w:val="none" w:sz="0" w:space="0" w:color="auto"/>
        <w:left w:val="none" w:sz="0" w:space="0" w:color="auto"/>
        <w:bottom w:val="none" w:sz="0" w:space="0" w:color="auto"/>
        <w:right w:val="none" w:sz="0" w:space="0" w:color="auto"/>
      </w:divBdr>
    </w:div>
    <w:div w:id="132605671">
      <w:bodyDiv w:val="1"/>
      <w:marLeft w:val="0"/>
      <w:marRight w:val="0"/>
      <w:marTop w:val="0"/>
      <w:marBottom w:val="0"/>
      <w:divBdr>
        <w:top w:val="none" w:sz="0" w:space="0" w:color="auto"/>
        <w:left w:val="none" w:sz="0" w:space="0" w:color="auto"/>
        <w:bottom w:val="none" w:sz="0" w:space="0" w:color="auto"/>
        <w:right w:val="none" w:sz="0" w:space="0" w:color="auto"/>
      </w:divBdr>
    </w:div>
    <w:div w:id="195120990">
      <w:bodyDiv w:val="1"/>
      <w:marLeft w:val="0"/>
      <w:marRight w:val="0"/>
      <w:marTop w:val="0"/>
      <w:marBottom w:val="0"/>
      <w:divBdr>
        <w:top w:val="none" w:sz="0" w:space="0" w:color="auto"/>
        <w:left w:val="none" w:sz="0" w:space="0" w:color="auto"/>
        <w:bottom w:val="none" w:sz="0" w:space="0" w:color="auto"/>
        <w:right w:val="none" w:sz="0" w:space="0" w:color="auto"/>
      </w:divBdr>
    </w:div>
    <w:div w:id="223415557">
      <w:bodyDiv w:val="1"/>
      <w:marLeft w:val="0"/>
      <w:marRight w:val="0"/>
      <w:marTop w:val="0"/>
      <w:marBottom w:val="0"/>
      <w:divBdr>
        <w:top w:val="none" w:sz="0" w:space="0" w:color="auto"/>
        <w:left w:val="none" w:sz="0" w:space="0" w:color="auto"/>
        <w:bottom w:val="none" w:sz="0" w:space="0" w:color="auto"/>
        <w:right w:val="none" w:sz="0" w:space="0" w:color="auto"/>
      </w:divBdr>
    </w:div>
    <w:div w:id="338653752">
      <w:bodyDiv w:val="1"/>
      <w:marLeft w:val="0"/>
      <w:marRight w:val="0"/>
      <w:marTop w:val="0"/>
      <w:marBottom w:val="0"/>
      <w:divBdr>
        <w:top w:val="none" w:sz="0" w:space="0" w:color="auto"/>
        <w:left w:val="none" w:sz="0" w:space="0" w:color="auto"/>
        <w:bottom w:val="none" w:sz="0" w:space="0" w:color="auto"/>
        <w:right w:val="none" w:sz="0" w:space="0" w:color="auto"/>
      </w:divBdr>
    </w:div>
    <w:div w:id="430245688">
      <w:bodyDiv w:val="1"/>
      <w:marLeft w:val="0"/>
      <w:marRight w:val="0"/>
      <w:marTop w:val="0"/>
      <w:marBottom w:val="0"/>
      <w:divBdr>
        <w:top w:val="none" w:sz="0" w:space="0" w:color="auto"/>
        <w:left w:val="none" w:sz="0" w:space="0" w:color="auto"/>
        <w:bottom w:val="none" w:sz="0" w:space="0" w:color="auto"/>
        <w:right w:val="none" w:sz="0" w:space="0" w:color="auto"/>
      </w:divBdr>
    </w:div>
    <w:div w:id="452208084">
      <w:bodyDiv w:val="1"/>
      <w:marLeft w:val="0"/>
      <w:marRight w:val="0"/>
      <w:marTop w:val="0"/>
      <w:marBottom w:val="0"/>
      <w:divBdr>
        <w:top w:val="none" w:sz="0" w:space="0" w:color="auto"/>
        <w:left w:val="none" w:sz="0" w:space="0" w:color="auto"/>
        <w:bottom w:val="none" w:sz="0" w:space="0" w:color="auto"/>
        <w:right w:val="none" w:sz="0" w:space="0" w:color="auto"/>
      </w:divBdr>
    </w:div>
    <w:div w:id="456876054">
      <w:bodyDiv w:val="1"/>
      <w:marLeft w:val="0"/>
      <w:marRight w:val="0"/>
      <w:marTop w:val="0"/>
      <w:marBottom w:val="0"/>
      <w:divBdr>
        <w:top w:val="none" w:sz="0" w:space="0" w:color="auto"/>
        <w:left w:val="none" w:sz="0" w:space="0" w:color="auto"/>
        <w:bottom w:val="none" w:sz="0" w:space="0" w:color="auto"/>
        <w:right w:val="none" w:sz="0" w:space="0" w:color="auto"/>
      </w:divBdr>
    </w:div>
    <w:div w:id="469442361">
      <w:bodyDiv w:val="1"/>
      <w:marLeft w:val="0"/>
      <w:marRight w:val="0"/>
      <w:marTop w:val="0"/>
      <w:marBottom w:val="0"/>
      <w:divBdr>
        <w:top w:val="none" w:sz="0" w:space="0" w:color="auto"/>
        <w:left w:val="none" w:sz="0" w:space="0" w:color="auto"/>
        <w:bottom w:val="none" w:sz="0" w:space="0" w:color="auto"/>
        <w:right w:val="none" w:sz="0" w:space="0" w:color="auto"/>
      </w:divBdr>
    </w:div>
    <w:div w:id="514538684">
      <w:bodyDiv w:val="1"/>
      <w:marLeft w:val="0"/>
      <w:marRight w:val="0"/>
      <w:marTop w:val="0"/>
      <w:marBottom w:val="0"/>
      <w:divBdr>
        <w:top w:val="none" w:sz="0" w:space="0" w:color="auto"/>
        <w:left w:val="none" w:sz="0" w:space="0" w:color="auto"/>
        <w:bottom w:val="none" w:sz="0" w:space="0" w:color="auto"/>
        <w:right w:val="none" w:sz="0" w:space="0" w:color="auto"/>
      </w:divBdr>
      <w:divsChild>
        <w:div w:id="146172683">
          <w:marLeft w:val="0"/>
          <w:marRight w:val="0"/>
          <w:marTop w:val="0"/>
          <w:marBottom w:val="0"/>
          <w:divBdr>
            <w:top w:val="none" w:sz="0" w:space="0" w:color="auto"/>
            <w:left w:val="none" w:sz="0" w:space="0" w:color="auto"/>
            <w:bottom w:val="none" w:sz="0" w:space="0" w:color="auto"/>
            <w:right w:val="none" w:sz="0" w:space="0" w:color="auto"/>
          </w:divBdr>
          <w:divsChild>
            <w:div w:id="11698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3893">
      <w:bodyDiv w:val="1"/>
      <w:marLeft w:val="0"/>
      <w:marRight w:val="0"/>
      <w:marTop w:val="0"/>
      <w:marBottom w:val="0"/>
      <w:divBdr>
        <w:top w:val="none" w:sz="0" w:space="0" w:color="auto"/>
        <w:left w:val="none" w:sz="0" w:space="0" w:color="auto"/>
        <w:bottom w:val="none" w:sz="0" w:space="0" w:color="auto"/>
        <w:right w:val="none" w:sz="0" w:space="0" w:color="auto"/>
      </w:divBdr>
    </w:div>
    <w:div w:id="686178572">
      <w:bodyDiv w:val="1"/>
      <w:marLeft w:val="0"/>
      <w:marRight w:val="0"/>
      <w:marTop w:val="0"/>
      <w:marBottom w:val="0"/>
      <w:divBdr>
        <w:top w:val="none" w:sz="0" w:space="0" w:color="auto"/>
        <w:left w:val="none" w:sz="0" w:space="0" w:color="auto"/>
        <w:bottom w:val="none" w:sz="0" w:space="0" w:color="auto"/>
        <w:right w:val="none" w:sz="0" w:space="0" w:color="auto"/>
      </w:divBdr>
    </w:div>
    <w:div w:id="825900543">
      <w:bodyDiv w:val="1"/>
      <w:marLeft w:val="0"/>
      <w:marRight w:val="0"/>
      <w:marTop w:val="0"/>
      <w:marBottom w:val="0"/>
      <w:divBdr>
        <w:top w:val="none" w:sz="0" w:space="0" w:color="auto"/>
        <w:left w:val="none" w:sz="0" w:space="0" w:color="auto"/>
        <w:bottom w:val="none" w:sz="0" w:space="0" w:color="auto"/>
        <w:right w:val="none" w:sz="0" w:space="0" w:color="auto"/>
      </w:divBdr>
    </w:div>
    <w:div w:id="893200148">
      <w:bodyDiv w:val="1"/>
      <w:marLeft w:val="0"/>
      <w:marRight w:val="0"/>
      <w:marTop w:val="0"/>
      <w:marBottom w:val="0"/>
      <w:divBdr>
        <w:top w:val="none" w:sz="0" w:space="0" w:color="auto"/>
        <w:left w:val="none" w:sz="0" w:space="0" w:color="auto"/>
        <w:bottom w:val="none" w:sz="0" w:space="0" w:color="auto"/>
        <w:right w:val="none" w:sz="0" w:space="0" w:color="auto"/>
      </w:divBdr>
      <w:divsChild>
        <w:div w:id="1628506464">
          <w:marLeft w:val="0"/>
          <w:marRight w:val="0"/>
          <w:marTop w:val="0"/>
          <w:marBottom w:val="0"/>
          <w:divBdr>
            <w:top w:val="none" w:sz="0" w:space="0" w:color="auto"/>
            <w:left w:val="none" w:sz="0" w:space="0" w:color="auto"/>
            <w:bottom w:val="none" w:sz="0" w:space="0" w:color="auto"/>
            <w:right w:val="none" w:sz="0" w:space="0" w:color="auto"/>
          </w:divBdr>
          <w:divsChild>
            <w:div w:id="1633555493">
              <w:marLeft w:val="0"/>
              <w:marRight w:val="0"/>
              <w:marTop w:val="0"/>
              <w:marBottom w:val="0"/>
              <w:divBdr>
                <w:top w:val="none" w:sz="0" w:space="0" w:color="auto"/>
                <w:left w:val="none" w:sz="0" w:space="0" w:color="auto"/>
                <w:bottom w:val="none" w:sz="0" w:space="0" w:color="auto"/>
                <w:right w:val="none" w:sz="0" w:space="0" w:color="auto"/>
              </w:divBdr>
              <w:divsChild>
                <w:div w:id="1737434144">
                  <w:marLeft w:val="0"/>
                  <w:marRight w:val="0"/>
                  <w:marTop w:val="0"/>
                  <w:marBottom w:val="0"/>
                  <w:divBdr>
                    <w:top w:val="none" w:sz="0" w:space="0" w:color="auto"/>
                    <w:left w:val="none" w:sz="0" w:space="0" w:color="auto"/>
                    <w:bottom w:val="none" w:sz="0" w:space="0" w:color="auto"/>
                    <w:right w:val="none" w:sz="0" w:space="0" w:color="auto"/>
                  </w:divBdr>
                  <w:divsChild>
                    <w:div w:id="167673384">
                      <w:marLeft w:val="0"/>
                      <w:marRight w:val="0"/>
                      <w:marTop w:val="0"/>
                      <w:marBottom w:val="0"/>
                      <w:divBdr>
                        <w:top w:val="none" w:sz="0" w:space="0" w:color="auto"/>
                        <w:left w:val="none" w:sz="0" w:space="0" w:color="auto"/>
                        <w:bottom w:val="none" w:sz="0" w:space="0" w:color="auto"/>
                        <w:right w:val="none" w:sz="0" w:space="0" w:color="auto"/>
                      </w:divBdr>
                      <w:divsChild>
                        <w:div w:id="1105005352">
                          <w:marLeft w:val="0"/>
                          <w:marRight w:val="0"/>
                          <w:marTop w:val="0"/>
                          <w:marBottom w:val="0"/>
                          <w:divBdr>
                            <w:top w:val="none" w:sz="0" w:space="0" w:color="auto"/>
                            <w:left w:val="none" w:sz="0" w:space="0" w:color="auto"/>
                            <w:bottom w:val="none" w:sz="0" w:space="0" w:color="auto"/>
                            <w:right w:val="none" w:sz="0" w:space="0" w:color="auto"/>
                          </w:divBdr>
                          <w:divsChild>
                            <w:div w:id="1651212025">
                              <w:marLeft w:val="0"/>
                              <w:marRight w:val="0"/>
                              <w:marTop w:val="0"/>
                              <w:marBottom w:val="0"/>
                              <w:divBdr>
                                <w:top w:val="none" w:sz="0" w:space="0" w:color="auto"/>
                                <w:left w:val="none" w:sz="0" w:space="0" w:color="auto"/>
                                <w:bottom w:val="none" w:sz="0" w:space="0" w:color="auto"/>
                                <w:right w:val="none" w:sz="0" w:space="0" w:color="auto"/>
                              </w:divBdr>
                              <w:divsChild>
                                <w:div w:id="1285387695">
                                  <w:marLeft w:val="0"/>
                                  <w:marRight w:val="0"/>
                                  <w:marTop w:val="0"/>
                                  <w:marBottom w:val="0"/>
                                  <w:divBdr>
                                    <w:top w:val="none" w:sz="0" w:space="0" w:color="auto"/>
                                    <w:left w:val="none" w:sz="0" w:space="0" w:color="auto"/>
                                    <w:bottom w:val="none" w:sz="0" w:space="0" w:color="auto"/>
                                    <w:right w:val="none" w:sz="0" w:space="0" w:color="auto"/>
                                  </w:divBdr>
                                  <w:divsChild>
                                    <w:div w:id="16490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281965">
      <w:bodyDiv w:val="1"/>
      <w:marLeft w:val="0"/>
      <w:marRight w:val="0"/>
      <w:marTop w:val="0"/>
      <w:marBottom w:val="0"/>
      <w:divBdr>
        <w:top w:val="none" w:sz="0" w:space="0" w:color="auto"/>
        <w:left w:val="none" w:sz="0" w:space="0" w:color="auto"/>
        <w:bottom w:val="none" w:sz="0" w:space="0" w:color="auto"/>
        <w:right w:val="none" w:sz="0" w:space="0" w:color="auto"/>
      </w:divBdr>
    </w:div>
    <w:div w:id="1041631234">
      <w:bodyDiv w:val="1"/>
      <w:marLeft w:val="0"/>
      <w:marRight w:val="0"/>
      <w:marTop w:val="0"/>
      <w:marBottom w:val="0"/>
      <w:divBdr>
        <w:top w:val="none" w:sz="0" w:space="0" w:color="auto"/>
        <w:left w:val="none" w:sz="0" w:space="0" w:color="auto"/>
        <w:bottom w:val="none" w:sz="0" w:space="0" w:color="auto"/>
        <w:right w:val="none" w:sz="0" w:space="0" w:color="auto"/>
      </w:divBdr>
    </w:div>
    <w:div w:id="1267076656">
      <w:bodyDiv w:val="1"/>
      <w:marLeft w:val="0"/>
      <w:marRight w:val="0"/>
      <w:marTop w:val="0"/>
      <w:marBottom w:val="0"/>
      <w:divBdr>
        <w:top w:val="none" w:sz="0" w:space="0" w:color="auto"/>
        <w:left w:val="none" w:sz="0" w:space="0" w:color="auto"/>
        <w:bottom w:val="none" w:sz="0" w:space="0" w:color="auto"/>
        <w:right w:val="none" w:sz="0" w:space="0" w:color="auto"/>
      </w:divBdr>
    </w:div>
    <w:div w:id="1453667878">
      <w:bodyDiv w:val="1"/>
      <w:marLeft w:val="0"/>
      <w:marRight w:val="0"/>
      <w:marTop w:val="0"/>
      <w:marBottom w:val="0"/>
      <w:divBdr>
        <w:top w:val="none" w:sz="0" w:space="0" w:color="auto"/>
        <w:left w:val="none" w:sz="0" w:space="0" w:color="auto"/>
        <w:bottom w:val="none" w:sz="0" w:space="0" w:color="auto"/>
        <w:right w:val="none" w:sz="0" w:space="0" w:color="auto"/>
      </w:divBdr>
    </w:div>
    <w:div w:id="1579024902">
      <w:bodyDiv w:val="1"/>
      <w:marLeft w:val="0"/>
      <w:marRight w:val="0"/>
      <w:marTop w:val="0"/>
      <w:marBottom w:val="0"/>
      <w:divBdr>
        <w:top w:val="none" w:sz="0" w:space="0" w:color="auto"/>
        <w:left w:val="none" w:sz="0" w:space="0" w:color="auto"/>
        <w:bottom w:val="none" w:sz="0" w:space="0" w:color="auto"/>
        <w:right w:val="none" w:sz="0" w:space="0" w:color="auto"/>
      </w:divBdr>
    </w:div>
    <w:div w:id="1659112041">
      <w:bodyDiv w:val="1"/>
      <w:marLeft w:val="0"/>
      <w:marRight w:val="0"/>
      <w:marTop w:val="0"/>
      <w:marBottom w:val="0"/>
      <w:divBdr>
        <w:top w:val="none" w:sz="0" w:space="0" w:color="auto"/>
        <w:left w:val="none" w:sz="0" w:space="0" w:color="auto"/>
        <w:bottom w:val="none" w:sz="0" w:space="0" w:color="auto"/>
        <w:right w:val="none" w:sz="0" w:space="0" w:color="auto"/>
      </w:divBdr>
    </w:div>
    <w:div w:id="1716736603">
      <w:bodyDiv w:val="1"/>
      <w:marLeft w:val="0"/>
      <w:marRight w:val="0"/>
      <w:marTop w:val="0"/>
      <w:marBottom w:val="0"/>
      <w:divBdr>
        <w:top w:val="none" w:sz="0" w:space="0" w:color="auto"/>
        <w:left w:val="none" w:sz="0" w:space="0" w:color="auto"/>
        <w:bottom w:val="none" w:sz="0" w:space="0" w:color="auto"/>
        <w:right w:val="none" w:sz="0" w:space="0" w:color="auto"/>
      </w:divBdr>
    </w:div>
    <w:div w:id="1763602552">
      <w:bodyDiv w:val="1"/>
      <w:marLeft w:val="0"/>
      <w:marRight w:val="0"/>
      <w:marTop w:val="0"/>
      <w:marBottom w:val="0"/>
      <w:divBdr>
        <w:top w:val="none" w:sz="0" w:space="0" w:color="auto"/>
        <w:left w:val="none" w:sz="0" w:space="0" w:color="auto"/>
        <w:bottom w:val="none" w:sz="0" w:space="0" w:color="auto"/>
        <w:right w:val="none" w:sz="0" w:space="0" w:color="auto"/>
      </w:divBdr>
    </w:div>
    <w:div w:id="1807501811">
      <w:bodyDiv w:val="1"/>
      <w:marLeft w:val="0"/>
      <w:marRight w:val="0"/>
      <w:marTop w:val="0"/>
      <w:marBottom w:val="0"/>
      <w:divBdr>
        <w:top w:val="none" w:sz="0" w:space="0" w:color="auto"/>
        <w:left w:val="none" w:sz="0" w:space="0" w:color="auto"/>
        <w:bottom w:val="none" w:sz="0" w:space="0" w:color="auto"/>
        <w:right w:val="none" w:sz="0" w:space="0" w:color="auto"/>
      </w:divBdr>
    </w:div>
    <w:div w:id="1847549632">
      <w:bodyDiv w:val="1"/>
      <w:marLeft w:val="0"/>
      <w:marRight w:val="0"/>
      <w:marTop w:val="0"/>
      <w:marBottom w:val="0"/>
      <w:divBdr>
        <w:top w:val="none" w:sz="0" w:space="0" w:color="auto"/>
        <w:left w:val="none" w:sz="0" w:space="0" w:color="auto"/>
        <w:bottom w:val="none" w:sz="0" w:space="0" w:color="auto"/>
        <w:right w:val="none" w:sz="0" w:space="0" w:color="auto"/>
      </w:divBdr>
    </w:div>
    <w:div w:id="1962227999">
      <w:bodyDiv w:val="1"/>
      <w:marLeft w:val="0"/>
      <w:marRight w:val="0"/>
      <w:marTop w:val="0"/>
      <w:marBottom w:val="0"/>
      <w:divBdr>
        <w:top w:val="none" w:sz="0" w:space="0" w:color="auto"/>
        <w:left w:val="none" w:sz="0" w:space="0" w:color="auto"/>
        <w:bottom w:val="none" w:sz="0" w:space="0" w:color="auto"/>
        <w:right w:val="none" w:sz="0" w:space="0" w:color="auto"/>
      </w:divBdr>
    </w:div>
    <w:div w:id="1968002096">
      <w:bodyDiv w:val="1"/>
      <w:marLeft w:val="0"/>
      <w:marRight w:val="0"/>
      <w:marTop w:val="0"/>
      <w:marBottom w:val="0"/>
      <w:divBdr>
        <w:top w:val="none" w:sz="0" w:space="0" w:color="auto"/>
        <w:left w:val="none" w:sz="0" w:space="0" w:color="auto"/>
        <w:bottom w:val="none" w:sz="0" w:space="0" w:color="auto"/>
        <w:right w:val="none" w:sz="0" w:space="0" w:color="auto"/>
      </w:divBdr>
    </w:div>
    <w:div w:id="1991516485">
      <w:bodyDiv w:val="1"/>
      <w:marLeft w:val="0"/>
      <w:marRight w:val="0"/>
      <w:marTop w:val="0"/>
      <w:marBottom w:val="0"/>
      <w:divBdr>
        <w:top w:val="none" w:sz="0" w:space="0" w:color="auto"/>
        <w:left w:val="none" w:sz="0" w:space="0" w:color="auto"/>
        <w:bottom w:val="none" w:sz="0" w:space="0" w:color="auto"/>
        <w:right w:val="none" w:sz="0" w:space="0" w:color="auto"/>
      </w:divBdr>
    </w:div>
    <w:div w:id="1994142569">
      <w:bodyDiv w:val="1"/>
      <w:marLeft w:val="0"/>
      <w:marRight w:val="0"/>
      <w:marTop w:val="0"/>
      <w:marBottom w:val="0"/>
      <w:divBdr>
        <w:top w:val="none" w:sz="0" w:space="0" w:color="auto"/>
        <w:left w:val="none" w:sz="0" w:space="0" w:color="auto"/>
        <w:bottom w:val="none" w:sz="0" w:space="0" w:color="auto"/>
        <w:right w:val="none" w:sz="0" w:space="0" w:color="auto"/>
      </w:divBdr>
    </w:div>
    <w:div w:id="203032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28530/Frontier_-_Childcare_Cost_Study2.pdf" TargetMode="External"/><Relationship Id="rId13" Type="http://schemas.openxmlformats.org/officeDocument/2006/relationships/hyperlink" Target="https://www.employment-studies.co.uk/resource/getting-back-work-0" TargetMode="External"/><Relationship Id="rId18" Type="http://schemas.openxmlformats.org/officeDocument/2006/relationships/hyperlink" Target="http://www.legislation.gov.uk/ukpga/2020/7/contents/enacted" TargetMode="External"/><Relationship Id="rId3" Type="http://schemas.openxmlformats.org/officeDocument/2006/relationships/hyperlink" Target="https://assets.publishing.service.gov.uk/government/uploads/system/uploads/attachment_data/file/883174/COVID19_attendance_in_education_settings_to_300420.pdf" TargetMode="External"/><Relationship Id="rId7" Type="http://schemas.openxmlformats.org/officeDocument/2006/relationships/hyperlink" Target="https://www.gov.uk/government/news/free-childcare-offers-to-continue-during-coronavirus-closures" TargetMode="External"/><Relationship Id="rId12" Type="http://schemas.openxmlformats.org/officeDocument/2006/relationships/hyperlink" Target="https://www.gov.uk/government/publications/use-of-free-early-education-entitlements-funding-during-the-coronavirus-outbreak/use-of-free-early-education-entitlements-funding-during-coronavirus-covid-19" TargetMode="External"/><Relationship Id="rId17" Type="http://schemas.openxmlformats.org/officeDocument/2006/relationships/hyperlink" Target="https://assets.publishing.service.gov.uk/government/uploads/system/uploads/attachment_data/file/875529/CLA_Outcomes_Main_Text_2019.pdf" TargetMode="External"/><Relationship Id="rId2" Type="http://schemas.openxmlformats.org/officeDocument/2006/relationships/hyperlink" Target="https://assets.publishing.service.gov.uk/government/uploads/system/uploads/attachment_data/file/883174/COVID19_attendance_in_education_settings_to_300420.pdf" TargetMode="External"/><Relationship Id="rId16" Type="http://schemas.openxmlformats.org/officeDocument/2006/relationships/hyperlink" Target="https://www.gov.uk/government/publications/review-of-children-in-need/review-of-children-in-need" TargetMode="External"/><Relationship Id="rId1" Type="http://schemas.openxmlformats.org/officeDocument/2006/relationships/hyperlink" Target="https://www.gov.uk/government/speeches/gavin-williamson-speech-on-covid-19-response" TargetMode="External"/><Relationship Id="rId6" Type="http://schemas.openxmlformats.org/officeDocument/2006/relationships/hyperlink" Target="https://www.isospartnership.com/blog/how-local-education-systems-are-responding-to-the-coronavirus-crisis" TargetMode="External"/><Relationship Id="rId11"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5" Type="http://schemas.openxmlformats.org/officeDocument/2006/relationships/hyperlink" Target="https://assets.publishing.service.gov.uk/government/uploads/system/uploads/attachment_data/file/883174/COVID19_attendance_in_education_settings_to_300420.pdf" TargetMode="External"/><Relationship Id="rId15" Type="http://schemas.openxmlformats.org/officeDocument/2006/relationships/hyperlink" Target="https://www.england.nhs.uk/mental-health/cyp/trailblazers/mh-support-teams/" TargetMode="External"/><Relationship Id="rId10" Type="http://schemas.openxmlformats.org/officeDocument/2006/relationships/hyperlink" Target="https://www.gov.uk/government/publications/coronavirus-covid-19-attendance-in-education-and-early-years-settings" TargetMode="External"/><Relationship Id="rId4" Type="http://schemas.openxmlformats.org/officeDocument/2006/relationships/hyperlink" Target="https://assets.publishing.service.gov.uk/government/uploads/system/uploads/attachment_data/file/881662/COVID19_attendance_in_education_settings_240420.pdf" TargetMode="External"/><Relationship Id="rId9" Type="http://schemas.openxmlformats.org/officeDocument/2006/relationships/hyperlink" Target="https://www.gov.uk/government/statistics/education-provision-children-under-5-years-of-age-january-2019" TargetMode="External"/><Relationship Id="rId14" Type="http://schemas.openxmlformats.org/officeDocument/2006/relationships/hyperlink" Target="https://www.hsj.co.uk/coronavirus/major-drop-off-in-referrals-to-childrens-mental-health-services/7027373.articl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mailto:iredia.oboh@local.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B7DDB0EA1AB242996F184E350A9B8C" ma:contentTypeVersion="6" ma:contentTypeDescription="Create a new document." ma:contentTypeScope="" ma:versionID="677c6c4a99255cee8d76a3f30f994de3">
  <xsd:schema xmlns:xsd="http://www.w3.org/2001/XMLSchema" xmlns:xs="http://www.w3.org/2001/XMLSchema" xmlns:p="http://schemas.microsoft.com/office/2006/metadata/properties" xmlns:ns2="ea1e48e1-5345-418d-83a6-2dc2747f72cd" xmlns:ns3="8b8a5e8d-4dc4-4d36-b482-11968917a0fa" targetNamespace="http://schemas.microsoft.com/office/2006/metadata/properties" ma:root="true" ma:fieldsID="e76eaf66bcdc608b40d53f747672b3ce" ns2:_="" ns3:_="">
    <xsd:import namespace="ea1e48e1-5345-418d-83a6-2dc2747f72cd"/>
    <xsd:import namespace="8b8a5e8d-4dc4-4d36-b482-11968917a0f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8a5e8d-4dc4-4d36-b482-11968917a0f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a1e48e1-5345-418d-83a6-2dc2747f72cd">
      <UserInfo>
        <DisplayName>Ian Keating</DisplayName>
        <AccountId>75</AccountId>
        <AccountType/>
      </UserInfo>
      <UserInfo>
        <DisplayName>Clive Harris</DisplayName>
        <AccountId>467</AccountId>
        <AccountType/>
      </UserInfo>
      <UserInfo>
        <DisplayName>Louise Smith</DisplayName>
        <AccountId>788</AccountId>
        <AccountType/>
      </UserInfo>
      <UserInfo>
        <DisplayName>Abigail Gallop</DisplayName>
        <AccountId>781</AccountId>
        <AccountType/>
      </UserInfo>
      <UserInfo>
        <DisplayName>Vanessa Lucas</DisplayName>
        <AccountId>789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B870F-970F-4BA9-975A-1611391DD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1e48e1-5345-418d-83a6-2dc2747f72cd"/>
    <ds:schemaRef ds:uri="8b8a5e8d-4dc4-4d36-b482-11968917a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847210-FF73-477B-804B-C477B3088BD7}">
  <ds:schemaRefs>
    <ds:schemaRef ds:uri="http://schemas.microsoft.com/sharepoint/v3/contenttype/forms"/>
  </ds:schemaRefs>
</ds:datastoreItem>
</file>

<file path=customXml/itemProps3.xml><?xml version="1.0" encoding="utf-8"?>
<ds:datastoreItem xmlns:ds="http://schemas.openxmlformats.org/officeDocument/2006/customXml" ds:itemID="{CE643041-80D4-4088-A2C9-1B5BE4F59637}">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a1e48e1-5345-418d-83a6-2dc2747f72cd"/>
    <ds:schemaRef ds:uri="8b8a5e8d-4dc4-4d36-b482-11968917a0fa"/>
    <ds:schemaRef ds:uri="http://www.w3.org/XML/1998/namespace"/>
    <ds:schemaRef ds:uri="http://purl.org/dc/dcmitype/"/>
  </ds:schemaRefs>
</ds:datastoreItem>
</file>

<file path=customXml/itemProps4.xml><?xml version="1.0" encoding="utf-8"?>
<ds:datastoreItem xmlns:ds="http://schemas.openxmlformats.org/officeDocument/2006/customXml" ds:itemID="{02D1A632-DD35-4BD2-87EB-94B400005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1</TotalTime>
  <Pages>15</Pages>
  <Words>6963</Words>
  <Characters>39693</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46563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Iredia Oboh</dc:creator>
  <cp:keywords/>
  <dc:description/>
  <cp:lastModifiedBy>Ian Keating</cp:lastModifiedBy>
  <cp:revision>2</cp:revision>
  <cp:lastPrinted>2020-02-14T14:56:00Z</cp:lastPrinted>
  <dcterms:created xsi:type="dcterms:W3CDTF">2020-06-04T10:22:00Z</dcterms:created>
  <dcterms:modified xsi:type="dcterms:W3CDTF">2020-06-04T10:22:00Z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_DocHome">
    <vt:i4>808595520</vt:i4>
  </property>
  <property fmtid="{D5CDD505-2E9C-101B-9397-08002B2CF9AE}" pid="16" name="ContentTypeId">
    <vt:lpwstr>0x010100F2B7DDB0EA1AB242996F184E350A9B8C</vt:lpwstr>
  </property>
  <property fmtid="{D5CDD505-2E9C-101B-9397-08002B2CF9AE}" pid="17" name="TaxKeyword">
    <vt:lpwstr/>
  </property>
  <property fmtid="{D5CDD505-2E9C-101B-9397-08002B2CF9AE}" pid="18" name="WorkflowChangePath">
    <vt:lpwstr>8a077446-872f-4862-be83-4e80f10e3066,2;</vt:lpwstr>
  </property>
</Properties>
</file>